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64B" w:rsidRDefault="00EF764B" w:rsidP="00EF764B">
      <w:pPr>
        <w:ind w:left="-288"/>
        <w:rPr>
          <w:rFonts w:ascii="Cambria" w:hAnsi="Cambria"/>
          <w:b/>
        </w:rPr>
      </w:pPr>
      <w:r>
        <w:rPr>
          <w:rFonts w:ascii="Cambria" w:hAnsi="Cambria"/>
          <w:b/>
        </w:rPr>
        <w:t>Wayne County 2020-22</w:t>
      </w:r>
    </w:p>
    <w:p w:rsidR="00EF764B" w:rsidRPr="000F5FC7" w:rsidRDefault="00EF764B" w:rsidP="00EF764B">
      <w:pPr>
        <w:ind w:left="-288"/>
        <w:rPr>
          <w:rFonts w:ascii="Cambria" w:hAnsi="Cambria"/>
          <w:b/>
        </w:rPr>
      </w:pPr>
      <w:r w:rsidRPr="000F5FC7">
        <w:rPr>
          <w:rFonts w:ascii="Cambria" w:hAnsi="Cambria"/>
          <w:noProof/>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209550</wp:posOffset>
                </wp:positionV>
                <wp:extent cx="1400175" cy="6473825"/>
                <wp:effectExtent l="19050" t="19050" r="28575" b="22225"/>
                <wp:wrapNone/>
                <wp:docPr id="10" name="Flowchart: Process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6473825"/>
                        </a:xfrm>
                        <a:prstGeom prst="flowChartProcess">
                          <a:avLst/>
                        </a:prstGeom>
                        <a:solidFill>
                          <a:srgbClr val="FFFFFF"/>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F764B" w:rsidRDefault="00EF764B" w:rsidP="00EF764B">
                            <w:pPr>
                              <w:rPr>
                                <w:rFonts w:ascii="Cambria" w:hAnsi="Cambria"/>
                                <w:b/>
                                <w:sz w:val="28"/>
                                <w:szCs w:val="28"/>
                              </w:rPr>
                            </w:pPr>
                          </w:p>
                          <w:p w:rsidR="00EF764B" w:rsidRDefault="00EF764B" w:rsidP="00EF764B">
                            <w:pPr>
                              <w:rPr>
                                <w:rFonts w:ascii="Cambria" w:hAnsi="Cambria"/>
                                <w:b/>
                                <w:sz w:val="28"/>
                                <w:szCs w:val="28"/>
                              </w:rPr>
                            </w:pPr>
                          </w:p>
                          <w:p w:rsidR="00EF764B" w:rsidRDefault="00EF764B" w:rsidP="00EF764B">
                            <w:pPr>
                              <w:rPr>
                                <w:rFonts w:ascii="Cambria" w:hAnsi="Cambria"/>
                                <w:b/>
                                <w:sz w:val="28"/>
                                <w:szCs w:val="28"/>
                              </w:rPr>
                            </w:pPr>
                          </w:p>
                          <w:p w:rsidR="00EF764B" w:rsidRDefault="00EF764B" w:rsidP="00EF764B">
                            <w:pPr>
                              <w:rPr>
                                <w:rFonts w:ascii="Cambria" w:hAnsi="Cambria"/>
                                <w:b/>
                                <w:sz w:val="28"/>
                                <w:szCs w:val="28"/>
                              </w:rPr>
                            </w:pPr>
                          </w:p>
                          <w:p w:rsidR="00EF764B" w:rsidRDefault="00EF764B" w:rsidP="00EF764B">
                            <w:pPr>
                              <w:rPr>
                                <w:rFonts w:ascii="Cambria" w:hAnsi="Cambria"/>
                                <w:b/>
                                <w:sz w:val="28"/>
                                <w:szCs w:val="28"/>
                              </w:rPr>
                            </w:pPr>
                          </w:p>
                          <w:p w:rsidR="00EF764B" w:rsidRPr="00786E9F" w:rsidRDefault="00EF764B" w:rsidP="00EF764B">
                            <w:pPr>
                              <w:rPr>
                                <w:rFonts w:ascii="Cambria" w:hAnsi="Cambria"/>
                                <w:i/>
                                <w:sz w:val="48"/>
                                <w:szCs w:val="28"/>
                              </w:rPr>
                            </w:pPr>
                            <w:r w:rsidRPr="00786E9F">
                              <w:rPr>
                                <w:rFonts w:ascii="Cambria" w:hAnsi="Cambria"/>
                                <w:i/>
                                <w:sz w:val="48"/>
                                <w:szCs w:val="28"/>
                              </w:rPr>
                              <w:t>Increase Youth Assets</w:t>
                            </w:r>
                          </w:p>
                          <w:p w:rsidR="00EF764B" w:rsidRDefault="00EF764B" w:rsidP="00EF764B">
                            <w:pPr>
                              <w:rPr>
                                <w:rFonts w:ascii="Cambria" w:hAnsi="Cambria"/>
                                <w:sz w:val="28"/>
                                <w:szCs w:val="28"/>
                              </w:rPr>
                            </w:pPr>
                          </w:p>
                          <w:p w:rsidR="00EF764B" w:rsidRDefault="00EF764B" w:rsidP="00EF764B">
                            <w:pPr>
                              <w:rPr>
                                <w:rFonts w:ascii="Cambria" w:hAnsi="Cambria"/>
                                <w:sz w:val="28"/>
                                <w:szCs w:val="28"/>
                              </w:rPr>
                            </w:pPr>
                          </w:p>
                          <w:p w:rsidR="00EF764B" w:rsidRDefault="00EF764B" w:rsidP="00EF764B">
                            <w:pPr>
                              <w:rPr>
                                <w:rFonts w:ascii="Cambria" w:hAnsi="Cambria"/>
                                <w:sz w:val="28"/>
                                <w:szCs w:val="28"/>
                              </w:rPr>
                            </w:pPr>
                          </w:p>
                          <w:p w:rsidR="00EF764B" w:rsidRDefault="00EF764B" w:rsidP="00EF764B">
                            <w:pPr>
                              <w:rPr>
                                <w:rFonts w:ascii="Cambria" w:hAnsi="Cambria"/>
                                <w:sz w:val="28"/>
                                <w:szCs w:val="28"/>
                              </w:rPr>
                            </w:pPr>
                          </w:p>
                          <w:p w:rsidR="00EF764B" w:rsidRDefault="00EF764B" w:rsidP="00EF764B">
                            <w:pPr>
                              <w:rPr>
                                <w:rFonts w:ascii="Cambria" w:hAnsi="Cambria"/>
                                <w:sz w:val="28"/>
                                <w:szCs w:val="28"/>
                              </w:rPr>
                            </w:pPr>
                          </w:p>
                          <w:p w:rsidR="00EF764B" w:rsidRDefault="00EF764B" w:rsidP="00EF764B">
                            <w:pPr>
                              <w:rPr>
                                <w:rFonts w:ascii="Cambria" w:hAnsi="Cambria"/>
                                <w:sz w:val="28"/>
                                <w:szCs w:val="28"/>
                              </w:rPr>
                            </w:pPr>
                          </w:p>
                          <w:p w:rsidR="00EF764B" w:rsidRDefault="00EF764B" w:rsidP="00EF764B">
                            <w:pPr>
                              <w:rPr>
                                <w:rFonts w:ascii="Cambria" w:hAnsi="Cambria"/>
                                <w:sz w:val="28"/>
                                <w:szCs w:val="28"/>
                              </w:rPr>
                            </w:pPr>
                          </w:p>
                          <w:p w:rsidR="00EF764B" w:rsidRDefault="00EF764B" w:rsidP="00EF764B">
                            <w:pPr>
                              <w:rPr>
                                <w:rFonts w:ascii="Cambria" w:hAnsi="Cambria"/>
                                <w:sz w:val="28"/>
                                <w:szCs w:val="28"/>
                              </w:rPr>
                            </w:pPr>
                          </w:p>
                          <w:p w:rsidR="00EF764B" w:rsidRDefault="00EF764B" w:rsidP="00EF764B">
                            <w:pPr>
                              <w:rPr>
                                <w:rFonts w:ascii="Cambria" w:hAnsi="Cambria"/>
                                <w:sz w:val="28"/>
                                <w:szCs w:val="28"/>
                              </w:rPr>
                            </w:pPr>
                          </w:p>
                          <w:p w:rsidR="00EF764B" w:rsidRDefault="00EF764B" w:rsidP="00EF764B">
                            <w:pPr>
                              <w:rPr>
                                <w:rFonts w:ascii="Cambria" w:hAnsi="Cambria"/>
                                <w:sz w:val="28"/>
                                <w:szCs w:val="28"/>
                              </w:rPr>
                            </w:pPr>
                          </w:p>
                          <w:p w:rsidR="00EF764B" w:rsidRDefault="00EF764B" w:rsidP="00EF764B">
                            <w:pPr>
                              <w:rPr>
                                <w:rFonts w:ascii="Cambria" w:hAnsi="Cambria"/>
                                <w:sz w:val="28"/>
                                <w:szCs w:val="28"/>
                              </w:rPr>
                            </w:pPr>
                          </w:p>
                          <w:p w:rsidR="00EF764B" w:rsidRDefault="00EF764B" w:rsidP="00EF764B">
                            <w:pPr>
                              <w:rPr>
                                <w:rFonts w:ascii="Cambria" w:hAnsi="Cambria"/>
                                <w:sz w:val="28"/>
                                <w:szCs w:val="28"/>
                              </w:rPr>
                            </w:pPr>
                          </w:p>
                          <w:p w:rsidR="00EF764B" w:rsidRDefault="00EF764B" w:rsidP="00EF764B">
                            <w:pPr>
                              <w:rPr>
                                <w:rFonts w:ascii="Cambria" w:hAnsi="Cambria"/>
                                <w:sz w:val="28"/>
                                <w:szCs w:val="28"/>
                              </w:rPr>
                            </w:pPr>
                          </w:p>
                          <w:p w:rsidR="00EF764B" w:rsidRDefault="00EF764B" w:rsidP="00EF764B">
                            <w:pPr>
                              <w:rPr>
                                <w:rFonts w:ascii="Cambria" w:hAnsi="Cambria"/>
                                <w:sz w:val="28"/>
                                <w:szCs w:val="28"/>
                              </w:rPr>
                            </w:pPr>
                          </w:p>
                          <w:p w:rsidR="00EF764B" w:rsidRDefault="00EF764B" w:rsidP="00EF764B">
                            <w:pPr>
                              <w:rPr>
                                <w:rFonts w:ascii="Cambria" w:hAnsi="Cambria"/>
                                <w:sz w:val="28"/>
                                <w:szCs w:val="28"/>
                              </w:rPr>
                            </w:pPr>
                          </w:p>
                          <w:p w:rsidR="00EF764B" w:rsidRDefault="00EF764B" w:rsidP="00EF764B">
                            <w:pPr>
                              <w:rPr>
                                <w:rFonts w:ascii="Cambria" w:hAnsi="Cambria"/>
                                <w:sz w:val="28"/>
                                <w:szCs w:val="28"/>
                              </w:rPr>
                            </w:pPr>
                          </w:p>
                          <w:p w:rsidR="00EF764B" w:rsidRDefault="00EF764B" w:rsidP="00EF764B">
                            <w:pPr>
                              <w:rPr>
                                <w:rFonts w:ascii="Cambria" w:hAnsi="Cambria"/>
                                <w:sz w:val="28"/>
                                <w:szCs w:val="28"/>
                              </w:rPr>
                            </w:pPr>
                          </w:p>
                          <w:p w:rsidR="00EF764B" w:rsidRDefault="00EF764B" w:rsidP="00EF764B">
                            <w:pPr>
                              <w:rPr>
                                <w:rFonts w:ascii="Cambria" w:hAnsi="Cambria"/>
                                <w:sz w:val="28"/>
                                <w:szCs w:val="28"/>
                              </w:rPr>
                            </w:pPr>
                          </w:p>
                          <w:p w:rsidR="00EF764B" w:rsidRPr="005E47E4" w:rsidRDefault="00EF764B" w:rsidP="00EF764B">
                            <w:pPr>
                              <w:rPr>
                                <w:rFonts w:ascii="Cambria" w:hAnsi="Cambria"/>
                                <w:sz w:val="22"/>
                                <w:szCs w:val="28"/>
                              </w:rPr>
                            </w:pPr>
                          </w:p>
                          <w:p w:rsidR="00EF764B" w:rsidRDefault="00EF764B" w:rsidP="00EF764B">
                            <w:pPr>
                              <w:rPr>
                                <w:rFonts w:ascii="Cambria" w:hAnsi="Cambria"/>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Flowchart: Process 10" o:spid="_x0000_s1026" type="#_x0000_t109" style="position:absolute;left:0;text-align:left;margin-left:-18pt;margin-top:16.5pt;width:110.25pt;height:50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" strokecolor="#4f81bd" strokeweight="2.5pt">
                <v:shadow color="#868686"/>
                <v:textbox>
                  <w:txbxContent>
                    <w:p w:rsidR="00EF764B" w:rsidRDefault="00EF764B" w:rsidP="00EF764B">
                      <w:pPr>
                        <w:rPr>
                          <w:rFonts w:ascii="Cambria" w:hAnsi="Cambria"/>
                          <w:b/>
                          <w:sz w:val="28"/>
                          <w:szCs w:val="28"/>
                        </w:rPr>
                      </w:pPr>
                    </w:p>
                    <w:p w:rsidR="00EF764B" w:rsidRDefault="00EF764B" w:rsidP="00EF764B">
                      <w:pPr>
                        <w:rPr>
                          <w:rFonts w:ascii="Cambria" w:hAnsi="Cambria"/>
                          <w:b/>
                          <w:sz w:val="28"/>
                          <w:szCs w:val="28"/>
                        </w:rPr>
                      </w:pPr>
                    </w:p>
                    <w:p w:rsidR="00EF764B" w:rsidRDefault="00EF764B" w:rsidP="00EF764B">
                      <w:pPr>
                        <w:rPr>
                          <w:rFonts w:ascii="Cambria" w:hAnsi="Cambria"/>
                          <w:b/>
                          <w:sz w:val="28"/>
                          <w:szCs w:val="28"/>
                        </w:rPr>
                      </w:pPr>
                    </w:p>
                    <w:p w:rsidR="00EF764B" w:rsidRDefault="00EF764B" w:rsidP="00EF764B">
                      <w:pPr>
                        <w:rPr>
                          <w:rFonts w:ascii="Cambria" w:hAnsi="Cambria"/>
                          <w:b/>
                          <w:sz w:val="28"/>
                          <w:szCs w:val="28"/>
                        </w:rPr>
                      </w:pPr>
                    </w:p>
                    <w:p w:rsidR="00EF764B" w:rsidRDefault="00EF764B" w:rsidP="00EF764B">
                      <w:pPr>
                        <w:rPr>
                          <w:rFonts w:ascii="Cambria" w:hAnsi="Cambria"/>
                          <w:b/>
                          <w:sz w:val="28"/>
                          <w:szCs w:val="28"/>
                        </w:rPr>
                      </w:pPr>
                    </w:p>
                    <w:p w:rsidR="00EF764B" w:rsidRPr="00786E9F" w:rsidRDefault="00EF764B" w:rsidP="00EF764B">
                      <w:pPr>
                        <w:rPr>
                          <w:rFonts w:ascii="Cambria" w:hAnsi="Cambria"/>
                          <w:i/>
                          <w:sz w:val="48"/>
                          <w:szCs w:val="28"/>
                        </w:rPr>
                      </w:pPr>
                      <w:r w:rsidRPr="00786E9F">
                        <w:rPr>
                          <w:rFonts w:ascii="Cambria" w:hAnsi="Cambria"/>
                          <w:i/>
                          <w:sz w:val="48"/>
                          <w:szCs w:val="28"/>
                        </w:rPr>
                        <w:t>Increase Youth Assets</w:t>
                      </w:r>
                    </w:p>
                    <w:p w:rsidR="00EF764B" w:rsidRDefault="00EF764B" w:rsidP="00EF764B">
                      <w:pPr>
                        <w:rPr>
                          <w:rFonts w:ascii="Cambria" w:hAnsi="Cambria"/>
                          <w:sz w:val="28"/>
                          <w:szCs w:val="28"/>
                        </w:rPr>
                      </w:pPr>
                    </w:p>
                    <w:p w:rsidR="00EF764B" w:rsidRDefault="00EF764B" w:rsidP="00EF764B">
                      <w:pPr>
                        <w:rPr>
                          <w:rFonts w:ascii="Cambria" w:hAnsi="Cambria"/>
                          <w:sz w:val="28"/>
                          <w:szCs w:val="28"/>
                        </w:rPr>
                      </w:pPr>
                    </w:p>
                    <w:p w:rsidR="00EF764B" w:rsidRDefault="00EF764B" w:rsidP="00EF764B">
                      <w:pPr>
                        <w:rPr>
                          <w:rFonts w:ascii="Cambria" w:hAnsi="Cambria"/>
                          <w:sz w:val="28"/>
                          <w:szCs w:val="28"/>
                        </w:rPr>
                      </w:pPr>
                    </w:p>
                    <w:p w:rsidR="00EF764B" w:rsidRDefault="00EF764B" w:rsidP="00EF764B">
                      <w:pPr>
                        <w:rPr>
                          <w:rFonts w:ascii="Cambria" w:hAnsi="Cambria"/>
                          <w:sz w:val="28"/>
                          <w:szCs w:val="28"/>
                        </w:rPr>
                      </w:pPr>
                    </w:p>
                    <w:p w:rsidR="00EF764B" w:rsidRDefault="00EF764B" w:rsidP="00EF764B">
                      <w:pPr>
                        <w:rPr>
                          <w:rFonts w:ascii="Cambria" w:hAnsi="Cambria"/>
                          <w:sz w:val="28"/>
                          <w:szCs w:val="28"/>
                        </w:rPr>
                      </w:pPr>
                    </w:p>
                    <w:p w:rsidR="00EF764B" w:rsidRDefault="00EF764B" w:rsidP="00EF764B">
                      <w:pPr>
                        <w:rPr>
                          <w:rFonts w:ascii="Cambria" w:hAnsi="Cambria"/>
                          <w:sz w:val="28"/>
                          <w:szCs w:val="28"/>
                        </w:rPr>
                      </w:pPr>
                    </w:p>
                    <w:p w:rsidR="00EF764B" w:rsidRDefault="00EF764B" w:rsidP="00EF764B">
                      <w:pPr>
                        <w:rPr>
                          <w:rFonts w:ascii="Cambria" w:hAnsi="Cambria"/>
                          <w:sz w:val="28"/>
                          <w:szCs w:val="28"/>
                        </w:rPr>
                      </w:pPr>
                    </w:p>
                    <w:p w:rsidR="00EF764B" w:rsidRDefault="00EF764B" w:rsidP="00EF764B">
                      <w:pPr>
                        <w:rPr>
                          <w:rFonts w:ascii="Cambria" w:hAnsi="Cambria"/>
                          <w:sz w:val="28"/>
                          <w:szCs w:val="28"/>
                        </w:rPr>
                      </w:pPr>
                    </w:p>
                    <w:p w:rsidR="00EF764B" w:rsidRDefault="00EF764B" w:rsidP="00EF764B">
                      <w:pPr>
                        <w:rPr>
                          <w:rFonts w:ascii="Cambria" w:hAnsi="Cambria"/>
                          <w:sz w:val="28"/>
                          <w:szCs w:val="28"/>
                        </w:rPr>
                      </w:pPr>
                    </w:p>
                    <w:p w:rsidR="00EF764B" w:rsidRDefault="00EF764B" w:rsidP="00EF764B">
                      <w:pPr>
                        <w:rPr>
                          <w:rFonts w:ascii="Cambria" w:hAnsi="Cambria"/>
                          <w:sz w:val="28"/>
                          <w:szCs w:val="28"/>
                        </w:rPr>
                      </w:pPr>
                    </w:p>
                    <w:p w:rsidR="00EF764B" w:rsidRDefault="00EF764B" w:rsidP="00EF764B">
                      <w:pPr>
                        <w:rPr>
                          <w:rFonts w:ascii="Cambria" w:hAnsi="Cambria"/>
                          <w:sz w:val="28"/>
                          <w:szCs w:val="28"/>
                        </w:rPr>
                      </w:pPr>
                    </w:p>
                    <w:p w:rsidR="00EF764B" w:rsidRDefault="00EF764B" w:rsidP="00EF764B">
                      <w:pPr>
                        <w:rPr>
                          <w:rFonts w:ascii="Cambria" w:hAnsi="Cambria"/>
                          <w:sz w:val="28"/>
                          <w:szCs w:val="28"/>
                        </w:rPr>
                      </w:pPr>
                    </w:p>
                    <w:p w:rsidR="00EF764B" w:rsidRDefault="00EF764B" w:rsidP="00EF764B">
                      <w:pPr>
                        <w:rPr>
                          <w:rFonts w:ascii="Cambria" w:hAnsi="Cambria"/>
                          <w:sz w:val="28"/>
                          <w:szCs w:val="28"/>
                        </w:rPr>
                      </w:pPr>
                    </w:p>
                    <w:p w:rsidR="00EF764B" w:rsidRDefault="00EF764B" w:rsidP="00EF764B">
                      <w:pPr>
                        <w:rPr>
                          <w:rFonts w:ascii="Cambria" w:hAnsi="Cambria"/>
                          <w:sz w:val="28"/>
                          <w:szCs w:val="28"/>
                        </w:rPr>
                      </w:pPr>
                    </w:p>
                    <w:p w:rsidR="00EF764B" w:rsidRDefault="00EF764B" w:rsidP="00EF764B">
                      <w:pPr>
                        <w:rPr>
                          <w:rFonts w:ascii="Cambria" w:hAnsi="Cambria"/>
                          <w:sz w:val="28"/>
                          <w:szCs w:val="28"/>
                        </w:rPr>
                      </w:pPr>
                    </w:p>
                    <w:p w:rsidR="00EF764B" w:rsidRDefault="00EF764B" w:rsidP="00EF764B">
                      <w:pPr>
                        <w:rPr>
                          <w:rFonts w:ascii="Cambria" w:hAnsi="Cambria"/>
                          <w:sz w:val="28"/>
                          <w:szCs w:val="28"/>
                        </w:rPr>
                      </w:pPr>
                    </w:p>
                    <w:p w:rsidR="00EF764B" w:rsidRDefault="00EF764B" w:rsidP="00EF764B">
                      <w:pPr>
                        <w:rPr>
                          <w:rFonts w:ascii="Cambria" w:hAnsi="Cambria"/>
                          <w:sz w:val="28"/>
                          <w:szCs w:val="28"/>
                        </w:rPr>
                      </w:pPr>
                    </w:p>
                    <w:p w:rsidR="00EF764B" w:rsidRDefault="00EF764B" w:rsidP="00EF764B">
                      <w:pPr>
                        <w:rPr>
                          <w:rFonts w:ascii="Cambria" w:hAnsi="Cambria"/>
                          <w:sz w:val="28"/>
                          <w:szCs w:val="28"/>
                        </w:rPr>
                      </w:pPr>
                    </w:p>
                    <w:p w:rsidR="00EF764B" w:rsidRPr="005E47E4" w:rsidRDefault="00EF764B" w:rsidP="00EF764B">
                      <w:pPr>
                        <w:rPr>
                          <w:rFonts w:ascii="Cambria" w:hAnsi="Cambria"/>
                          <w:sz w:val="22"/>
                          <w:szCs w:val="28"/>
                        </w:rPr>
                      </w:pPr>
                    </w:p>
                    <w:p w:rsidR="00EF764B" w:rsidRDefault="00EF764B" w:rsidP="00EF764B">
                      <w:pPr>
                        <w:rPr>
                          <w:rFonts w:ascii="Cambria" w:hAnsi="Cambria"/>
                          <w:sz w:val="28"/>
                          <w:szCs w:val="28"/>
                        </w:rPr>
                      </w:pPr>
                    </w:p>
                  </w:txbxContent>
                </v:textbox>
              </v:shape>
            </w:pict>
          </mc:Fallback>
        </mc:AlternateContent>
      </w:r>
      <w:r w:rsidRPr="000F5FC7">
        <w:rPr>
          <w:rFonts w:ascii="Cambria" w:hAnsi="Cambria"/>
          <w:b/>
        </w:rPr>
        <w:t>Shared Priorities</w:t>
      </w:r>
      <w:r>
        <w:rPr>
          <w:rFonts w:ascii="Cambria" w:hAnsi="Cambria"/>
          <w:b/>
        </w:rPr>
        <w:t xml:space="preserve">          </w:t>
      </w:r>
      <w:r w:rsidRPr="000F5FC7">
        <w:rPr>
          <w:rFonts w:ascii="Cambria" w:hAnsi="Cambria"/>
          <w:b/>
        </w:rPr>
        <w:t>Shared Outcomes</w:t>
      </w:r>
      <w:r w:rsidRPr="000F5FC7">
        <w:rPr>
          <w:rFonts w:ascii="Cambria" w:hAnsi="Cambria"/>
          <w:b/>
        </w:rPr>
        <w:tab/>
        <w:t xml:space="preserve">                                         Shared Mea</w:t>
      </w:r>
      <w:r>
        <w:rPr>
          <w:rFonts w:ascii="Cambria" w:hAnsi="Cambria"/>
          <w:b/>
        </w:rPr>
        <w:t xml:space="preserve">surement                       </w:t>
      </w:r>
      <w:r w:rsidRPr="000F5FC7">
        <w:rPr>
          <w:rFonts w:ascii="Cambria" w:hAnsi="Cambria"/>
          <w:b/>
        </w:rPr>
        <w:t xml:space="preserve">Mutually Reinforcing Activities       </w:t>
      </w:r>
    </w:p>
    <w:p w:rsidR="00EF764B" w:rsidRPr="000F5FC7" w:rsidRDefault="00EF764B" w:rsidP="00EF764B">
      <w:pPr>
        <w:rPr>
          <w:rFonts w:ascii="Cambria" w:hAnsi="Cambria"/>
          <w:b/>
        </w:rPr>
      </w:pPr>
      <w:r w:rsidRPr="000F5FC7">
        <w:rPr>
          <w:rFonts w:ascii="Cambria" w:hAnsi="Cambria"/>
          <w:noProof/>
        </w:rPr>
        <mc:AlternateContent>
          <mc:Choice Requires="wps">
            <w:drawing>
              <wp:anchor distT="0" distB="0" distL="114300" distR="114300" simplePos="0" relativeHeight="251660288" behindDoc="0" locked="0" layoutInCell="1" allowOverlap="1">
                <wp:simplePos x="0" y="0"/>
                <wp:positionH relativeFrom="column">
                  <wp:posOffset>6343650</wp:posOffset>
                </wp:positionH>
                <wp:positionV relativeFrom="paragraph">
                  <wp:posOffset>30480</wp:posOffset>
                </wp:positionV>
                <wp:extent cx="2874645" cy="6473825"/>
                <wp:effectExtent l="19050" t="19050" r="20955" b="22225"/>
                <wp:wrapNone/>
                <wp:docPr id="8" name="Flowchart: Process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4645" cy="6473825"/>
                        </a:xfrm>
                        <a:prstGeom prst="flowChartProcess">
                          <a:avLst/>
                        </a:prstGeom>
                        <a:solidFill>
                          <a:srgbClr val="FFFFFF"/>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F764B" w:rsidRPr="000F67A3" w:rsidRDefault="00EF764B" w:rsidP="00EF764B">
                            <w:pPr>
                              <w:rPr>
                                <w:rFonts w:ascii="Cambria" w:hAnsi="Cambria"/>
                                <w:sz w:val="16"/>
                                <w:szCs w:val="20"/>
                              </w:rPr>
                            </w:pPr>
                            <w:r w:rsidRPr="000F67A3">
                              <w:rPr>
                                <w:rFonts w:ascii="Cambria" w:hAnsi="Cambria"/>
                                <w:sz w:val="16"/>
                                <w:szCs w:val="20"/>
                              </w:rPr>
                              <w:t>Wayne Trauma Resiliency Network: 2019 Wayne County Year of Resilience (WTRN)</w:t>
                            </w:r>
                          </w:p>
                          <w:p w:rsidR="00EF764B" w:rsidRPr="000F67A3" w:rsidRDefault="00EF764B" w:rsidP="00EF764B">
                            <w:pPr>
                              <w:rPr>
                                <w:rFonts w:ascii="Cambria" w:hAnsi="Cambria"/>
                                <w:sz w:val="16"/>
                                <w:szCs w:val="20"/>
                              </w:rPr>
                            </w:pPr>
                          </w:p>
                          <w:p w:rsidR="00EF764B" w:rsidRPr="000F67A3" w:rsidRDefault="00EF764B" w:rsidP="00EF764B">
                            <w:pPr>
                              <w:rPr>
                                <w:rFonts w:ascii="Cambria" w:hAnsi="Cambria"/>
                                <w:sz w:val="16"/>
                                <w:szCs w:val="20"/>
                              </w:rPr>
                            </w:pPr>
                            <w:r w:rsidRPr="000F67A3">
                              <w:rPr>
                                <w:rFonts w:ascii="Cambria" w:hAnsi="Cambria"/>
                                <w:sz w:val="16"/>
                                <w:szCs w:val="20"/>
                              </w:rPr>
                              <w:t>WHIRE collaboration with United Way</w:t>
                            </w:r>
                          </w:p>
                          <w:p w:rsidR="00EF764B" w:rsidRPr="000F67A3" w:rsidRDefault="00EF764B" w:rsidP="00EF764B">
                            <w:pPr>
                              <w:rPr>
                                <w:rFonts w:ascii="Cambria" w:hAnsi="Cambria"/>
                                <w:sz w:val="16"/>
                                <w:szCs w:val="20"/>
                              </w:rPr>
                            </w:pPr>
                          </w:p>
                          <w:p w:rsidR="00EF764B" w:rsidRPr="000F67A3" w:rsidRDefault="00EF764B" w:rsidP="00EF764B">
                            <w:pPr>
                              <w:rPr>
                                <w:rFonts w:ascii="Cambria" w:hAnsi="Cambria"/>
                                <w:sz w:val="16"/>
                                <w:szCs w:val="20"/>
                              </w:rPr>
                            </w:pPr>
                            <w:r w:rsidRPr="000F67A3">
                              <w:rPr>
                                <w:rFonts w:ascii="Cambria" w:hAnsi="Cambria"/>
                                <w:sz w:val="16"/>
                                <w:szCs w:val="20"/>
                              </w:rPr>
                              <w:t>Prenatal to 5 and HMG (FCFC)</w:t>
                            </w:r>
                          </w:p>
                          <w:p w:rsidR="00EF764B" w:rsidRPr="000F67A3" w:rsidRDefault="00EF764B" w:rsidP="00EF764B">
                            <w:pPr>
                              <w:rPr>
                                <w:rFonts w:ascii="Cambria" w:hAnsi="Cambria"/>
                                <w:sz w:val="16"/>
                                <w:szCs w:val="20"/>
                              </w:rPr>
                            </w:pPr>
                          </w:p>
                          <w:p w:rsidR="00EF764B" w:rsidRPr="000F67A3" w:rsidRDefault="00EF764B" w:rsidP="00EF764B">
                            <w:pPr>
                              <w:rPr>
                                <w:rFonts w:ascii="Cambria" w:hAnsi="Cambria"/>
                                <w:sz w:val="16"/>
                                <w:szCs w:val="20"/>
                              </w:rPr>
                            </w:pPr>
                            <w:r w:rsidRPr="000F67A3">
                              <w:rPr>
                                <w:rFonts w:ascii="Cambria" w:hAnsi="Cambria"/>
                                <w:sz w:val="16"/>
                                <w:szCs w:val="20"/>
                              </w:rPr>
                              <w:t>CAWM Head start</w:t>
                            </w:r>
                          </w:p>
                          <w:p w:rsidR="00EF764B" w:rsidRPr="000F67A3" w:rsidRDefault="00EF764B" w:rsidP="00EF764B">
                            <w:pPr>
                              <w:rPr>
                                <w:rFonts w:ascii="Cambria" w:hAnsi="Cambria"/>
                                <w:sz w:val="16"/>
                                <w:szCs w:val="20"/>
                              </w:rPr>
                            </w:pPr>
                          </w:p>
                          <w:p w:rsidR="00EF764B" w:rsidRPr="000F67A3" w:rsidRDefault="00EF764B" w:rsidP="00EF764B">
                            <w:pPr>
                              <w:rPr>
                                <w:rFonts w:ascii="Cambria" w:hAnsi="Cambria"/>
                                <w:sz w:val="16"/>
                                <w:szCs w:val="20"/>
                              </w:rPr>
                            </w:pPr>
                            <w:r w:rsidRPr="000F67A3">
                              <w:rPr>
                                <w:rFonts w:ascii="Cambria" w:hAnsi="Cambria"/>
                                <w:sz w:val="16"/>
                                <w:szCs w:val="20"/>
                              </w:rPr>
                              <w:t>Early Childhood Mental Health</w:t>
                            </w:r>
                          </w:p>
                          <w:p w:rsidR="00EF764B" w:rsidRPr="000F67A3" w:rsidRDefault="00EF764B" w:rsidP="00EF764B">
                            <w:pPr>
                              <w:rPr>
                                <w:rFonts w:ascii="Cambria" w:hAnsi="Cambria"/>
                                <w:sz w:val="16"/>
                                <w:szCs w:val="20"/>
                              </w:rPr>
                            </w:pPr>
                          </w:p>
                          <w:p w:rsidR="00EF764B" w:rsidRPr="000F67A3" w:rsidRDefault="00EF764B" w:rsidP="00EF764B">
                            <w:pPr>
                              <w:rPr>
                                <w:rFonts w:ascii="Cambria" w:hAnsi="Cambria"/>
                                <w:sz w:val="16"/>
                                <w:szCs w:val="20"/>
                              </w:rPr>
                            </w:pPr>
                            <w:r w:rsidRPr="000F67A3">
                              <w:rPr>
                                <w:rFonts w:ascii="Cambria" w:hAnsi="Cambria"/>
                                <w:sz w:val="16"/>
                                <w:szCs w:val="20"/>
                              </w:rPr>
                              <w:t>Multi-system: Diversion, WRAP, SC, SF Wrap</w:t>
                            </w:r>
                          </w:p>
                          <w:p w:rsidR="00EF764B" w:rsidRPr="000F67A3" w:rsidRDefault="00EF764B" w:rsidP="00EF764B">
                            <w:pPr>
                              <w:rPr>
                                <w:rFonts w:ascii="Cambria" w:hAnsi="Cambria"/>
                                <w:sz w:val="16"/>
                                <w:szCs w:val="20"/>
                              </w:rPr>
                            </w:pPr>
                          </w:p>
                          <w:p w:rsidR="00EF764B" w:rsidRPr="000F67A3" w:rsidRDefault="00EF764B" w:rsidP="00EF764B">
                            <w:pPr>
                              <w:rPr>
                                <w:rFonts w:ascii="Cambria" w:hAnsi="Cambria"/>
                                <w:sz w:val="16"/>
                                <w:szCs w:val="20"/>
                              </w:rPr>
                            </w:pPr>
                            <w:r w:rsidRPr="000F67A3">
                              <w:rPr>
                                <w:rFonts w:ascii="Cambria" w:hAnsi="Cambria"/>
                                <w:sz w:val="16"/>
                                <w:szCs w:val="20"/>
                              </w:rPr>
                              <w:t>QPR—school personnel and for parents (WHMHRB)</w:t>
                            </w:r>
                          </w:p>
                          <w:p w:rsidR="00EF764B" w:rsidRPr="000F67A3" w:rsidRDefault="00EF764B" w:rsidP="00EF764B">
                            <w:pPr>
                              <w:rPr>
                                <w:rFonts w:ascii="Cambria" w:hAnsi="Cambria"/>
                                <w:sz w:val="16"/>
                                <w:szCs w:val="20"/>
                              </w:rPr>
                            </w:pPr>
                          </w:p>
                          <w:p w:rsidR="00EF764B" w:rsidRPr="000F67A3" w:rsidRDefault="00EF764B" w:rsidP="00EF764B">
                            <w:pPr>
                              <w:rPr>
                                <w:rFonts w:ascii="Cambria" w:hAnsi="Cambria"/>
                                <w:sz w:val="16"/>
                                <w:szCs w:val="20"/>
                              </w:rPr>
                            </w:pPr>
                            <w:r w:rsidRPr="000F67A3">
                              <w:rPr>
                                <w:rFonts w:ascii="Cambria" w:hAnsi="Cambria"/>
                                <w:sz w:val="16"/>
                                <w:szCs w:val="20"/>
                              </w:rPr>
                              <w:t>Community Forums—FCFC collaborating with Community Partners</w:t>
                            </w:r>
                          </w:p>
                          <w:p w:rsidR="00EF764B" w:rsidRPr="000F67A3" w:rsidRDefault="00EF764B" w:rsidP="00EF764B">
                            <w:pPr>
                              <w:pStyle w:val="ListParagraph"/>
                              <w:ind w:left="0"/>
                              <w:rPr>
                                <w:rFonts w:ascii="Cambria" w:hAnsi="Cambria"/>
                                <w:sz w:val="16"/>
                                <w:szCs w:val="20"/>
                              </w:rPr>
                            </w:pPr>
                          </w:p>
                          <w:p w:rsidR="00EF764B" w:rsidRPr="000F67A3" w:rsidRDefault="00EF764B" w:rsidP="00EF764B">
                            <w:pPr>
                              <w:rPr>
                                <w:rFonts w:ascii="Cambria" w:hAnsi="Cambria"/>
                                <w:sz w:val="16"/>
                                <w:szCs w:val="20"/>
                              </w:rPr>
                            </w:pPr>
                            <w:r w:rsidRPr="000F67A3">
                              <w:rPr>
                                <w:rFonts w:ascii="Cambria" w:hAnsi="Cambria"/>
                                <w:sz w:val="16"/>
                                <w:szCs w:val="20"/>
                              </w:rPr>
                              <w:t xml:space="preserve">Trained youth mentors: Anazao, Catholic Charities/Juvenile Court and OHuddle  </w:t>
                            </w:r>
                          </w:p>
                          <w:p w:rsidR="00EF764B" w:rsidRPr="000F67A3" w:rsidRDefault="00EF764B" w:rsidP="00EF764B">
                            <w:pPr>
                              <w:pStyle w:val="NormalWeb"/>
                              <w:shd w:val="clear" w:color="auto" w:fill="FFFFFF"/>
                              <w:spacing w:before="0" w:beforeAutospacing="0" w:after="0" w:afterAutospacing="0"/>
                              <w:rPr>
                                <w:rFonts w:ascii="Cambria" w:hAnsi="Cambria" w:cs="Arial"/>
                                <w:b/>
                                <w:bCs/>
                                <w:sz w:val="16"/>
                                <w:szCs w:val="18"/>
                              </w:rPr>
                            </w:pPr>
                          </w:p>
                          <w:p w:rsidR="00EF764B" w:rsidRPr="000F67A3" w:rsidRDefault="00EF764B" w:rsidP="00EF764B">
                            <w:pPr>
                              <w:pStyle w:val="NormalWeb"/>
                              <w:shd w:val="clear" w:color="auto" w:fill="FFFFFF"/>
                              <w:spacing w:before="0" w:beforeAutospacing="0" w:after="0" w:afterAutospacing="0"/>
                              <w:rPr>
                                <w:rFonts w:ascii="Cambria" w:hAnsi="Cambria" w:cs="Arial"/>
                                <w:bCs/>
                                <w:sz w:val="16"/>
                                <w:szCs w:val="18"/>
                              </w:rPr>
                            </w:pPr>
                            <w:r w:rsidRPr="000F67A3">
                              <w:rPr>
                                <w:rFonts w:ascii="Cambria" w:hAnsi="Cambria" w:cs="Arial"/>
                                <w:bCs/>
                                <w:sz w:val="16"/>
                                <w:szCs w:val="18"/>
                              </w:rPr>
                              <w:t>Schools: Wooster Way, school character programs, Dalton CARE Teams, Orrville Character Education (Words of the month)</w:t>
                            </w:r>
                          </w:p>
                          <w:p w:rsidR="00EF764B" w:rsidRPr="000F67A3" w:rsidRDefault="00EF764B" w:rsidP="00EF764B">
                            <w:pPr>
                              <w:pStyle w:val="NormalWeb"/>
                              <w:shd w:val="clear" w:color="auto" w:fill="FFFFFF"/>
                              <w:spacing w:before="0" w:beforeAutospacing="0" w:after="0" w:afterAutospacing="0"/>
                              <w:rPr>
                                <w:rFonts w:ascii="Cambria" w:hAnsi="Cambria" w:cs="Arial"/>
                                <w:bCs/>
                                <w:sz w:val="16"/>
                                <w:szCs w:val="18"/>
                              </w:rPr>
                            </w:pPr>
                          </w:p>
                          <w:p w:rsidR="00EF764B" w:rsidRPr="000F67A3" w:rsidRDefault="00EF764B" w:rsidP="00EF764B">
                            <w:pPr>
                              <w:pStyle w:val="NormalWeb"/>
                              <w:shd w:val="clear" w:color="auto" w:fill="FFFFFF"/>
                              <w:spacing w:before="0" w:beforeAutospacing="0" w:after="0" w:afterAutospacing="0"/>
                              <w:rPr>
                                <w:rFonts w:ascii="Cambria" w:hAnsi="Cambria" w:cs="Arial"/>
                                <w:bCs/>
                                <w:sz w:val="16"/>
                                <w:szCs w:val="18"/>
                              </w:rPr>
                            </w:pPr>
                            <w:r w:rsidRPr="000F67A3">
                              <w:rPr>
                                <w:rFonts w:ascii="Cambria" w:hAnsi="Cambria" w:cs="Arial"/>
                                <w:bCs/>
                                <w:sz w:val="16"/>
                                <w:szCs w:val="18"/>
                              </w:rPr>
                              <w:t>Wayne County Public Libraries</w:t>
                            </w:r>
                          </w:p>
                          <w:p w:rsidR="00EF764B" w:rsidRPr="000F67A3" w:rsidRDefault="00EF764B" w:rsidP="00EF764B">
                            <w:pPr>
                              <w:rPr>
                                <w:rFonts w:ascii="Cambria" w:hAnsi="Cambria"/>
                                <w:sz w:val="16"/>
                              </w:rPr>
                            </w:pPr>
                          </w:p>
                          <w:p w:rsidR="00EF764B" w:rsidRPr="000F67A3" w:rsidRDefault="00EF764B" w:rsidP="00EF764B">
                            <w:pPr>
                              <w:rPr>
                                <w:rFonts w:ascii="Cambria" w:hAnsi="Cambria"/>
                                <w:sz w:val="16"/>
                              </w:rPr>
                            </w:pPr>
                            <w:r w:rsidRPr="000F67A3">
                              <w:rPr>
                                <w:rFonts w:ascii="Cambria" w:hAnsi="Cambria"/>
                                <w:sz w:val="16"/>
                              </w:rPr>
                              <w:t>Boys and Girls Club (Wooster and Orrville)</w:t>
                            </w:r>
                          </w:p>
                          <w:p w:rsidR="00EF764B" w:rsidRPr="000F67A3" w:rsidRDefault="00EF764B" w:rsidP="00EF764B">
                            <w:pPr>
                              <w:rPr>
                                <w:rFonts w:ascii="Cambria" w:hAnsi="Cambria"/>
                                <w:sz w:val="16"/>
                              </w:rPr>
                            </w:pPr>
                          </w:p>
                          <w:p w:rsidR="00EF764B" w:rsidRPr="000F67A3" w:rsidRDefault="00EF764B" w:rsidP="00EF764B">
                            <w:pPr>
                              <w:rPr>
                                <w:rFonts w:ascii="Cambria" w:hAnsi="Cambria"/>
                                <w:sz w:val="16"/>
                              </w:rPr>
                            </w:pPr>
                            <w:r w:rsidRPr="000F67A3">
                              <w:rPr>
                                <w:rFonts w:ascii="Cambria" w:hAnsi="Cambria"/>
                                <w:sz w:val="16"/>
                              </w:rPr>
                              <w:t>YMCA</w:t>
                            </w:r>
                          </w:p>
                          <w:p w:rsidR="00EF764B" w:rsidRPr="000F67A3" w:rsidRDefault="00EF764B" w:rsidP="00EF764B">
                            <w:pPr>
                              <w:rPr>
                                <w:rFonts w:ascii="Cambria" w:hAnsi="Cambria"/>
                                <w:sz w:val="16"/>
                              </w:rPr>
                            </w:pPr>
                          </w:p>
                          <w:p w:rsidR="00EF764B" w:rsidRPr="000F67A3" w:rsidRDefault="00EF764B" w:rsidP="00EF764B">
                            <w:pPr>
                              <w:rPr>
                                <w:rFonts w:ascii="Cambria" w:hAnsi="Cambria"/>
                                <w:sz w:val="16"/>
                              </w:rPr>
                            </w:pPr>
                            <w:r w:rsidRPr="000F67A3">
                              <w:rPr>
                                <w:rFonts w:ascii="Cambria" w:hAnsi="Cambria"/>
                                <w:sz w:val="16"/>
                              </w:rPr>
                              <w:t>Salvation Army (Orrville and Wooster)</w:t>
                            </w:r>
                          </w:p>
                          <w:p w:rsidR="00EF764B" w:rsidRPr="000F67A3" w:rsidRDefault="00EF764B" w:rsidP="00EF764B">
                            <w:pPr>
                              <w:rPr>
                                <w:rFonts w:ascii="Cambria" w:hAnsi="Cambria"/>
                                <w:sz w:val="16"/>
                              </w:rPr>
                            </w:pPr>
                          </w:p>
                          <w:p w:rsidR="00EF764B" w:rsidRPr="000F67A3" w:rsidRDefault="00EF764B" w:rsidP="00EF764B">
                            <w:pPr>
                              <w:rPr>
                                <w:rFonts w:ascii="Cambria" w:hAnsi="Cambria"/>
                                <w:sz w:val="16"/>
                              </w:rPr>
                            </w:pPr>
                            <w:r w:rsidRPr="000F67A3">
                              <w:rPr>
                                <w:rFonts w:ascii="Cambria" w:hAnsi="Cambria"/>
                                <w:sz w:val="16"/>
                              </w:rPr>
                              <w:t>Parks and Recreation Departments</w:t>
                            </w:r>
                          </w:p>
                          <w:p w:rsidR="00EF764B" w:rsidRPr="000F67A3" w:rsidRDefault="00EF764B" w:rsidP="00EF764B">
                            <w:pPr>
                              <w:rPr>
                                <w:rFonts w:ascii="Cambria" w:hAnsi="Cambria"/>
                                <w:sz w:val="16"/>
                              </w:rPr>
                            </w:pPr>
                          </w:p>
                          <w:p w:rsidR="00EF764B" w:rsidRPr="000F67A3" w:rsidRDefault="00EF764B" w:rsidP="00EF764B">
                            <w:pPr>
                              <w:rPr>
                                <w:rFonts w:ascii="Cambria" w:hAnsi="Cambria"/>
                                <w:sz w:val="16"/>
                              </w:rPr>
                            </w:pPr>
                            <w:r w:rsidRPr="000F67A3">
                              <w:rPr>
                                <w:rFonts w:ascii="Cambria" w:hAnsi="Cambria"/>
                                <w:sz w:val="16"/>
                              </w:rPr>
                              <w:t>Parent engagement (Let’s Talk) media campaign funded by SPF/PFS (NEW)</w:t>
                            </w:r>
                          </w:p>
                          <w:p w:rsidR="00EF764B" w:rsidRPr="000F67A3" w:rsidRDefault="00EF764B" w:rsidP="00EF764B">
                            <w:pPr>
                              <w:rPr>
                                <w:rFonts w:ascii="Cambria" w:hAnsi="Cambria"/>
                                <w:sz w:val="16"/>
                              </w:rPr>
                            </w:pPr>
                          </w:p>
                          <w:p w:rsidR="00EF764B" w:rsidRPr="000F67A3" w:rsidRDefault="00EF764B" w:rsidP="00EF764B">
                            <w:pPr>
                              <w:rPr>
                                <w:rFonts w:ascii="Cambria" w:hAnsi="Cambria"/>
                                <w:sz w:val="16"/>
                              </w:rPr>
                            </w:pPr>
                          </w:p>
                          <w:p w:rsidR="00EF764B" w:rsidRPr="000F67A3" w:rsidRDefault="00EF764B" w:rsidP="00EF764B">
                            <w:pPr>
                              <w:rPr>
                                <w:rFonts w:ascii="Cambria" w:hAnsi="Cambria"/>
                                <w:sz w:val="16"/>
                              </w:rPr>
                            </w:pPr>
                            <w:r w:rsidRPr="000F67A3">
                              <w:rPr>
                                <w:rFonts w:ascii="Cambria" w:hAnsi="Cambria"/>
                                <w:sz w:val="16"/>
                              </w:rPr>
                              <w:t>Teen Institute (OneEighty)</w:t>
                            </w:r>
                          </w:p>
                          <w:p w:rsidR="00EF764B" w:rsidRPr="000F67A3" w:rsidRDefault="00EF764B" w:rsidP="00EF764B">
                            <w:pPr>
                              <w:rPr>
                                <w:rFonts w:ascii="Cambria" w:hAnsi="Cambria"/>
                                <w:sz w:val="16"/>
                              </w:rPr>
                            </w:pPr>
                          </w:p>
                          <w:p w:rsidR="00EF764B" w:rsidRDefault="00EF764B" w:rsidP="00EF764B">
                            <w:pPr>
                              <w:rPr>
                                <w:rFonts w:ascii="Cambria" w:hAnsi="Cambria"/>
                                <w:sz w:val="16"/>
                              </w:rPr>
                            </w:pPr>
                            <w:r w:rsidRPr="000F67A3">
                              <w:rPr>
                                <w:rFonts w:ascii="Cambria" w:hAnsi="Cambria"/>
                                <w:sz w:val="16"/>
                              </w:rPr>
                              <w:t>Vulnerable Youth Counseling in Schools (Wayne Co JFS)</w:t>
                            </w:r>
                            <w:r w:rsidRPr="001828E6">
                              <w:rPr>
                                <w:rFonts w:ascii="Cambria" w:hAnsi="Cambria"/>
                                <w:sz w:val="16"/>
                              </w:rPr>
                              <w:t xml:space="preserve"> </w:t>
                            </w:r>
                          </w:p>
                          <w:p w:rsidR="00EF764B" w:rsidRDefault="00EF764B" w:rsidP="00EF764B">
                            <w:pPr>
                              <w:rPr>
                                <w:rFonts w:ascii="Cambria" w:hAnsi="Cambria"/>
                                <w:sz w:val="16"/>
                              </w:rPr>
                            </w:pPr>
                          </w:p>
                          <w:p w:rsidR="00EF764B" w:rsidRPr="001828E6" w:rsidRDefault="00EF764B" w:rsidP="00EF764B">
                            <w:pPr>
                              <w:rPr>
                                <w:rFonts w:ascii="Cambria" w:hAnsi="Cambria"/>
                                <w:i/>
                                <w:sz w:val="18"/>
                              </w:rPr>
                            </w:pPr>
                            <w:r w:rsidRPr="001828E6">
                              <w:rPr>
                                <w:rFonts w:ascii="Cambria" w:hAnsi="Cambria"/>
                                <w:i/>
                                <w:sz w:val="18"/>
                              </w:rPr>
                              <w:t xml:space="preserve">FCFC </w:t>
                            </w:r>
                            <w:r>
                              <w:rPr>
                                <w:rFonts w:ascii="Cambria" w:hAnsi="Cambria"/>
                                <w:i/>
                                <w:sz w:val="18"/>
                              </w:rPr>
                              <w:t>Planning C</w:t>
                            </w:r>
                            <w:r w:rsidRPr="001828E6">
                              <w:rPr>
                                <w:rFonts w:ascii="Cambria" w:hAnsi="Cambria"/>
                                <w:i/>
                                <w:sz w:val="18"/>
                              </w:rPr>
                              <w:t xml:space="preserve">ommittee will inventory community activities around </w:t>
                            </w:r>
                            <w:r w:rsidRPr="001828E6">
                              <w:rPr>
                                <w:rFonts w:ascii="Cambria" w:hAnsi="Cambria"/>
                                <w:b/>
                                <w:i/>
                                <w:sz w:val="18"/>
                              </w:rPr>
                              <w:t>Parental Monitoring, Peer Role Models and Future Aspirations-Education</w:t>
                            </w:r>
                            <w:r w:rsidRPr="001828E6">
                              <w:rPr>
                                <w:rFonts w:ascii="Cambria" w:hAnsi="Cambria"/>
                                <w:i/>
                                <w:sz w:val="18"/>
                              </w:rPr>
                              <w:t xml:space="preserve"> as they are the assets with highest likelihood of decreasing risky behaviors. We will explore how to support and expand these activities. (NEW) (See page 13)</w:t>
                            </w:r>
                          </w:p>
                          <w:p w:rsidR="00EF764B" w:rsidRPr="000F67A3" w:rsidRDefault="00EF764B" w:rsidP="00EF764B">
                            <w:pPr>
                              <w:rPr>
                                <w:rFonts w:ascii="Cambria" w:hAnsi="Cambria"/>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Process 8" o:spid="_x0000_s1027" type="#_x0000_t109" style="position:absolute;margin-left:499.5pt;margin-top:2.4pt;width:226.35pt;height:50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" strokecolor="#4f81bd" strokeweight="2.5pt">
                <v:shadow color="#868686"/>
                <v:textbox>
                  <w:txbxContent>
                    <w:p w:rsidR="00EF764B" w:rsidRPr="000F67A3" w:rsidRDefault="00EF764B" w:rsidP="00EF764B">
                      <w:pPr>
                        <w:rPr>
                          <w:rFonts w:ascii="Cambria" w:hAnsi="Cambria"/>
                          <w:sz w:val="16"/>
                          <w:szCs w:val="20"/>
                        </w:rPr>
                      </w:pPr>
                      <w:r w:rsidRPr="000F67A3">
                        <w:rPr>
                          <w:rFonts w:ascii="Cambria" w:hAnsi="Cambria"/>
                          <w:sz w:val="16"/>
                          <w:szCs w:val="20"/>
                        </w:rPr>
                        <w:t>Wayne Trauma Resiliency Network: 2019 Wayne County Year of Resilience (WTRN)</w:t>
                      </w:r>
                    </w:p>
                    <w:p w:rsidR="00EF764B" w:rsidRPr="000F67A3" w:rsidRDefault="00EF764B" w:rsidP="00EF764B">
                      <w:pPr>
                        <w:rPr>
                          <w:rFonts w:ascii="Cambria" w:hAnsi="Cambria"/>
                          <w:sz w:val="16"/>
                          <w:szCs w:val="20"/>
                        </w:rPr>
                      </w:pPr>
                    </w:p>
                    <w:p w:rsidR="00EF764B" w:rsidRPr="000F67A3" w:rsidRDefault="00EF764B" w:rsidP="00EF764B">
                      <w:pPr>
                        <w:rPr>
                          <w:rFonts w:ascii="Cambria" w:hAnsi="Cambria"/>
                          <w:sz w:val="16"/>
                          <w:szCs w:val="20"/>
                        </w:rPr>
                      </w:pPr>
                      <w:r w:rsidRPr="000F67A3">
                        <w:rPr>
                          <w:rFonts w:ascii="Cambria" w:hAnsi="Cambria"/>
                          <w:sz w:val="16"/>
                          <w:szCs w:val="20"/>
                        </w:rPr>
                        <w:t>WHIRE collaboration with United Way</w:t>
                      </w:r>
                    </w:p>
                    <w:p w:rsidR="00EF764B" w:rsidRPr="000F67A3" w:rsidRDefault="00EF764B" w:rsidP="00EF764B">
                      <w:pPr>
                        <w:rPr>
                          <w:rFonts w:ascii="Cambria" w:hAnsi="Cambria"/>
                          <w:sz w:val="16"/>
                          <w:szCs w:val="20"/>
                        </w:rPr>
                      </w:pPr>
                    </w:p>
                    <w:p w:rsidR="00EF764B" w:rsidRPr="000F67A3" w:rsidRDefault="00EF764B" w:rsidP="00EF764B">
                      <w:pPr>
                        <w:rPr>
                          <w:rFonts w:ascii="Cambria" w:hAnsi="Cambria"/>
                          <w:sz w:val="16"/>
                          <w:szCs w:val="20"/>
                        </w:rPr>
                      </w:pPr>
                      <w:r w:rsidRPr="000F67A3">
                        <w:rPr>
                          <w:rFonts w:ascii="Cambria" w:hAnsi="Cambria"/>
                          <w:sz w:val="16"/>
                          <w:szCs w:val="20"/>
                        </w:rPr>
                        <w:t>Prenatal to 5 and HMG (FCFC)</w:t>
                      </w:r>
                    </w:p>
                    <w:p w:rsidR="00EF764B" w:rsidRPr="000F67A3" w:rsidRDefault="00EF764B" w:rsidP="00EF764B">
                      <w:pPr>
                        <w:rPr>
                          <w:rFonts w:ascii="Cambria" w:hAnsi="Cambria"/>
                          <w:sz w:val="16"/>
                          <w:szCs w:val="20"/>
                        </w:rPr>
                      </w:pPr>
                    </w:p>
                    <w:p w:rsidR="00EF764B" w:rsidRPr="000F67A3" w:rsidRDefault="00EF764B" w:rsidP="00EF764B">
                      <w:pPr>
                        <w:rPr>
                          <w:rFonts w:ascii="Cambria" w:hAnsi="Cambria"/>
                          <w:sz w:val="16"/>
                          <w:szCs w:val="20"/>
                        </w:rPr>
                      </w:pPr>
                      <w:r w:rsidRPr="000F67A3">
                        <w:rPr>
                          <w:rFonts w:ascii="Cambria" w:hAnsi="Cambria"/>
                          <w:sz w:val="16"/>
                          <w:szCs w:val="20"/>
                        </w:rPr>
                        <w:t>CAWM Head start</w:t>
                      </w:r>
                    </w:p>
                    <w:p w:rsidR="00EF764B" w:rsidRPr="000F67A3" w:rsidRDefault="00EF764B" w:rsidP="00EF764B">
                      <w:pPr>
                        <w:rPr>
                          <w:rFonts w:ascii="Cambria" w:hAnsi="Cambria"/>
                          <w:sz w:val="16"/>
                          <w:szCs w:val="20"/>
                        </w:rPr>
                      </w:pPr>
                    </w:p>
                    <w:p w:rsidR="00EF764B" w:rsidRPr="000F67A3" w:rsidRDefault="00EF764B" w:rsidP="00EF764B">
                      <w:pPr>
                        <w:rPr>
                          <w:rFonts w:ascii="Cambria" w:hAnsi="Cambria"/>
                          <w:sz w:val="16"/>
                          <w:szCs w:val="20"/>
                        </w:rPr>
                      </w:pPr>
                      <w:r w:rsidRPr="000F67A3">
                        <w:rPr>
                          <w:rFonts w:ascii="Cambria" w:hAnsi="Cambria"/>
                          <w:sz w:val="16"/>
                          <w:szCs w:val="20"/>
                        </w:rPr>
                        <w:t>Early Childhood Mental Health</w:t>
                      </w:r>
                    </w:p>
                    <w:p w:rsidR="00EF764B" w:rsidRPr="000F67A3" w:rsidRDefault="00EF764B" w:rsidP="00EF764B">
                      <w:pPr>
                        <w:rPr>
                          <w:rFonts w:ascii="Cambria" w:hAnsi="Cambria"/>
                          <w:sz w:val="16"/>
                          <w:szCs w:val="20"/>
                        </w:rPr>
                      </w:pPr>
                    </w:p>
                    <w:p w:rsidR="00EF764B" w:rsidRPr="000F67A3" w:rsidRDefault="00EF764B" w:rsidP="00EF764B">
                      <w:pPr>
                        <w:rPr>
                          <w:rFonts w:ascii="Cambria" w:hAnsi="Cambria"/>
                          <w:sz w:val="16"/>
                          <w:szCs w:val="20"/>
                        </w:rPr>
                      </w:pPr>
                      <w:r w:rsidRPr="000F67A3">
                        <w:rPr>
                          <w:rFonts w:ascii="Cambria" w:hAnsi="Cambria"/>
                          <w:sz w:val="16"/>
                          <w:szCs w:val="20"/>
                        </w:rPr>
                        <w:t>Multi-system: Diversion, WRAP, SC, SF Wrap</w:t>
                      </w:r>
                    </w:p>
                    <w:p w:rsidR="00EF764B" w:rsidRPr="000F67A3" w:rsidRDefault="00EF764B" w:rsidP="00EF764B">
                      <w:pPr>
                        <w:rPr>
                          <w:rFonts w:ascii="Cambria" w:hAnsi="Cambria"/>
                          <w:sz w:val="16"/>
                          <w:szCs w:val="20"/>
                        </w:rPr>
                      </w:pPr>
                    </w:p>
                    <w:p w:rsidR="00EF764B" w:rsidRPr="000F67A3" w:rsidRDefault="00EF764B" w:rsidP="00EF764B">
                      <w:pPr>
                        <w:rPr>
                          <w:rFonts w:ascii="Cambria" w:hAnsi="Cambria"/>
                          <w:sz w:val="16"/>
                          <w:szCs w:val="20"/>
                        </w:rPr>
                      </w:pPr>
                      <w:r w:rsidRPr="000F67A3">
                        <w:rPr>
                          <w:rFonts w:ascii="Cambria" w:hAnsi="Cambria"/>
                          <w:sz w:val="16"/>
                          <w:szCs w:val="20"/>
                        </w:rPr>
                        <w:t>QPR—school personnel and for parents (WHMHRB)</w:t>
                      </w:r>
                    </w:p>
                    <w:p w:rsidR="00EF764B" w:rsidRPr="000F67A3" w:rsidRDefault="00EF764B" w:rsidP="00EF764B">
                      <w:pPr>
                        <w:rPr>
                          <w:rFonts w:ascii="Cambria" w:hAnsi="Cambria"/>
                          <w:sz w:val="16"/>
                          <w:szCs w:val="20"/>
                        </w:rPr>
                      </w:pPr>
                    </w:p>
                    <w:p w:rsidR="00EF764B" w:rsidRPr="000F67A3" w:rsidRDefault="00EF764B" w:rsidP="00EF764B">
                      <w:pPr>
                        <w:rPr>
                          <w:rFonts w:ascii="Cambria" w:hAnsi="Cambria"/>
                          <w:sz w:val="16"/>
                          <w:szCs w:val="20"/>
                        </w:rPr>
                      </w:pPr>
                      <w:r w:rsidRPr="000F67A3">
                        <w:rPr>
                          <w:rFonts w:ascii="Cambria" w:hAnsi="Cambria"/>
                          <w:sz w:val="16"/>
                          <w:szCs w:val="20"/>
                        </w:rPr>
                        <w:t>Community Forums—FCFC collaborating with Community Partners</w:t>
                      </w:r>
                    </w:p>
                    <w:p w:rsidR="00EF764B" w:rsidRPr="000F67A3" w:rsidRDefault="00EF764B" w:rsidP="00EF764B">
                      <w:pPr>
                        <w:pStyle w:val="ListParagraph"/>
                        <w:ind w:left="0"/>
                        <w:rPr>
                          <w:rFonts w:ascii="Cambria" w:hAnsi="Cambria"/>
                          <w:sz w:val="16"/>
                          <w:szCs w:val="20"/>
                        </w:rPr>
                      </w:pPr>
                    </w:p>
                    <w:p w:rsidR="00EF764B" w:rsidRPr="000F67A3" w:rsidRDefault="00EF764B" w:rsidP="00EF764B">
                      <w:pPr>
                        <w:rPr>
                          <w:rFonts w:ascii="Cambria" w:hAnsi="Cambria"/>
                          <w:sz w:val="16"/>
                          <w:szCs w:val="20"/>
                        </w:rPr>
                      </w:pPr>
                      <w:r w:rsidRPr="000F67A3">
                        <w:rPr>
                          <w:rFonts w:ascii="Cambria" w:hAnsi="Cambria"/>
                          <w:sz w:val="16"/>
                          <w:szCs w:val="20"/>
                        </w:rPr>
                        <w:t xml:space="preserve">Trained youth mentors: Anazao, Catholic Charities/Juvenile Court and OHuddle  </w:t>
                      </w:r>
                    </w:p>
                    <w:p w:rsidR="00EF764B" w:rsidRPr="000F67A3" w:rsidRDefault="00EF764B" w:rsidP="00EF764B">
                      <w:pPr>
                        <w:pStyle w:val="NormalWeb"/>
                        <w:shd w:val="clear" w:color="auto" w:fill="FFFFFF"/>
                        <w:spacing w:before="0" w:beforeAutospacing="0" w:after="0" w:afterAutospacing="0"/>
                        <w:rPr>
                          <w:rFonts w:ascii="Cambria" w:hAnsi="Cambria" w:cs="Arial"/>
                          <w:b/>
                          <w:bCs/>
                          <w:sz w:val="16"/>
                          <w:szCs w:val="18"/>
                        </w:rPr>
                      </w:pPr>
                    </w:p>
                    <w:p w:rsidR="00EF764B" w:rsidRPr="000F67A3" w:rsidRDefault="00EF764B" w:rsidP="00EF764B">
                      <w:pPr>
                        <w:pStyle w:val="NormalWeb"/>
                        <w:shd w:val="clear" w:color="auto" w:fill="FFFFFF"/>
                        <w:spacing w:before="0" w:beforeAutospacing="0" w:after="0" w:afterAutospacing="0"/>
                        <w:rPr>
                          <w:rFonts w:ascii="Cambria" w:hAnsi="Cambria" w:cs="Arial"/>
                          <w:bCs/>
                          <w:sz w:val="16"/>
                          <w:szCs w:val="18"/>
                        </w:rPr>
                      </w:pPr>
                      <w:r w:rsidRPr="000F67A3">
                        <w:rPr>
                          <w:rFonts w:ascii="Cambria" w:hAnsi="Cambria" w:cs="Arial"/>
                          <w:bCs/>
                          <w:sz w:val="16"/>
                          <w:szCs w:val="18"/>
                        </w:rPr>
                        <w:t>Schools: Wooster Way, school character programs, Dalton CARE Teams, Orrville Character Education (Words of the month)</w:t>
                      </w:r>
                    </w:p>
                    <w:p w:rsidR="00EF764B" w:rsidRPr="000F67A3" w:rsidRDefault="00EF764B" w:rsidP="00EF764B">
                      <w:pPr>
                        <w:pStyle w:val="NormalWeb"/>
                        <w:shd w:val="clear" w:color="auto" w:fill="FFFFFF"/>
                        <w:spacing w:before="0" w:beforeAutospacing="0" w:after="0" w:afterAutospacing="0"/>
                        <w:rPr>
                          <w:rFonts w:ascii="Cambria" w:hAnsi="Cambria" w:cs="Arial"/>
                          <w:bCs/>
                          <w:sz w:val="16"/>
                          <w:szCs w:val="18"/>
                        </w:rPr>
                      </w:pPr>
                    </w:p>
                    <w:p w:rsidR="00EF764B" w:rsidRPr="000F67A3" w:rsidRDefault="00EF764B" w:rsidP="00EF764B">
                      <w:pPr>
                        <w:pStyle w:val="NormalWeb"/>
                        <w:shd w:val="clear" w:color="auto" w:fill="FFFFFF"/>
                        <w:spacing w:before="0" w:beforeAutospacing="0" w:after="0" w:afterAutospacing="0"/>
                        <w:rPr>
                          <w:rFonts w:ascii="Cambria" w:hAnsi="Cambria" w:cs="Arial"/>
                          <w:bCs/>
                          <w:sz w:val="16"/>
                          <w:szCs w:val="18"/>
                        </w:rPr>
                      </w:pPr>
                      <w:r w:rsidRPr="000F67A3">
                        <w:rPr>
                          <w:rFonts w:ascii="Cambria" w:hAnsi="Cambria" w:cs="Arial"/>
                          <w:bCs/>
                          <w:sz w:val="16"/>
                          <w:szCs w:val="18"/>
                        </w:rPr>
                        <w:t>Wayne County Public Libraries</w:t>
                      </w:r>
                    </w:p>
                    <w:p w:rsidR="00EF764B" w:rsidRPr="000F67A3" w:rsidRDefault="00EF764B" w:rsidP="00EF764B">
                      <w:pPr>
                        <w:rPr>
                          <w:rFonts w:ascii="Cambria" w:hAnsi="Cambria"/>
                          <w:sz w:val="16"/>
                        </w:rPr>
                      </w:pPr>
                    </w:p>
                    <w:p w:rsidR="00EF764B" w:rsidRPr="000F67A3" w:rsidRDefault="00EF764B" w:rsidP="00EF764B">
                      <w:pPr>
                        <w:rPr>
                          <w:rFonts w:ascii="Cambria" w:hAnsi="Cambria"/>
                          <w:sz w:val="16"/>
                        </w:rPr>
                      </w:pPr>
                      <w:r w:rsidRPr="000F67A3">
                        <w:rPr>
                          <w:rFonts w:ascii="Cambria" w:hAnsi="Cambria"/>
                          <w:sz w:val="16"/>
                        </w:rPr>
                        <w:t>Boys and Girls Club (Wooster and Orrville)</w:t>
                      </w:r>
                    </w:p>
                    <w:p w:rsidR="00EF764B" w:rsidRPr="000F67A3" w:rsidRDefault="00EF764B" w:rsidP="00EF764B">
                      <w:pPr>
                        <w:rPr>
                          <w:rFonts w:ascii="Cambria" w:hAnsi="Cambria"/>
                          <w:sz w:val="16"/>
                        </w:rPr>
                      </w:pPr>
                    </w:p>
                    <w:p w:rsidR="00EF764B" w:rsidRPr="000F67A3" w:rsidRDefault="00EF764B" w:rsidP="00EF764B">
                      <w:pPr>
                        <w:rPr>
                          <w:rFonts w:ascii="Cambria" w:hAnsi="Cambria"/>
                          <w:sz w:val="16"/>
                        </w:rPr>
                      </w:pPr>
                      <w:r w:rsidRPr="000F67A3">
                        <w:rPr>
                          <w:rFonts w:ascii="Cambria" w:hAnsi="Cambria"/>
                          <w:sz w:val="16"/>
                        </w:rPr>
                        <w:t>YMCA</w:t>
                      </w:r>
                    </w:p>
                    <w:p w:rsidR="00EF764B" w:rsidRPr="000F67A3" w:rsidRDefault="00EF764B" w:rsidP="00EF764B">
                      <w:pPr>
                        <w:rPr>
                          <w:rFonts w:ascii="Cambria" w:hAnsi="Cambria"/>
                          <w:sz w:val="16"/>
                        </w:rPr>
                      </w:pPr>
                    </w:p>
                    <w:p w:rsidR="00EF764B" w:rsidRPr="000F67A3" w:rsidRDefault="00EF764B" w:rsidP="00EF764B">
                      <w:pPr>
                        <w:rPr>
                          <w:rFonts w:ascii="Cambria" w:hAnsi="Cambria"/>
                          <w:sz w:val="16"/>
                        </w:rPr>
                      </w:pPr>
                      <w:r w:rsidRPr="000F67A3">
                        <w:rPr>
                          <w:rFonts w:ascii="Cambria" w:hAnsi="Cambria"/>
                          <w:sz w:val="16"/>
                        </w:rPr>
                        <w:t>Salvation Army (Orrville and Wooster)</w:t>
                      </w:r>
                    </w:p>
                    <w:p w:rsidR="00EF764B" w:rsidRPr="000F67A3" w:rsidRDefault="00EF764B" w:rsidP="00EF764B">
                      <w:pPr>
                        <w:rPr>
                          <w:rFonts w:ascii="Cambria" w:hAnsi="Cambria"/>
                          <w:sz w:val="16"/>
                        </w:rPr>
                      </w:pPr>
                    </w:p>
                    <w:p w:rsidR="00EF764B" w:rsidRPr="000F67A3" w:rsidRDefault="00EF764B" w:rsidP="00EF764B">
                      <w:pPr>
                        <w:rPr>
                          <w:rFonts w:ascii="Cambria" w:hAnsi="Cambria"/>
                          <w:sz w:val="16"/>
                        </w:rPr>
                      </w:pPr>
                      <w:r w:rsidRPr="000F67A3">
                        <w:rPr>
                          <w:rFonts w:ascii="Cambria" w:hAnsi="Cambria"/>
                          <w:sz w:val="16"/>
                        </w:rPr>
                        <w:t>Parks and Recreation Departments</w:t>
                      </w:r>
                    </w:p>
                    <w:p w:rsidR="00EF764B" w:rsidRPr="000F67A3" w:rsidRDefault="00EF764B" w:rsidP="00EF764B">
                      <w:pPr>
                        <w:rPr>
                          <w:rFonts w:ascii="Cambria" w:hAnsi="Cambria"/>
                          <w:sz w:val="16"/>
                        </w:rPr>
                      </w:pPr>
                    </w:p>
                    <w:p w:rsidR="00EF764B" w:rsidRPr="000F67A3" w:rsidRDefault="00EF764B" w:rsidP="00EF764B">
                      <w:pPr>
                        <w:rPr>
                          <w:rFonts w:ascii="Cambria" w:hAnsi="Cambria"/>
                          <w:sz w:val="16"/>
                        </w:rPr>
                      </w:pPr>
                      <w:r w:rsidRPr="000F67A3">
                        <w:rPr>
                          <w:rFonts w:ascii="Cambria" w:hAnsi="Cambria"/>
                          <w:sz w:val="16"/>
                        </w:rPr>
                        <w:t>Parent engagement (Let’s Talk) media campaign funded by SPF/PFS (NEW)</w:t>
                      </w:r>
                    </w:p>
                    <w:p w:rsidR="00EF764B" w:rsidRPr="000F67A3" w:rsidRDefault="00EF764B" w:rsidP="00EF764B">
                      <w:pPr>
                        <w:rPr>
                          <w:rFonts w:ascii="Cambria" w:hAnsi="Cambria"/>
                          <w:sz w:val="16"/>
                        </w:rPr>
                      </w:pPr>
                    </w:p>
                    <w:p w:rsidR="00EF764B" w:rsidRPr="000F67A3" w:rsidRDefault="00EF764B" w:rsidP="00EF764B">
                      <w:pPr>
                        <w:rPr>
                          <w:rFonts w:ascii="Cambria" w:hAnsi="Cambria"/>
                          <w:sz w:val="16"/>
                        </w:rPr>
                      </w:pPr>
                    </w:p>
                    <w:p w:rsidR="00EF764B" w:rsidRPr="000F67A3" w:rsidRDefault="00EF764B" w:rsidP="00EF764B">
                      <w:pPr>
                        <w:rPr>
                          <w:rFonts w:ascii="Cambria" w:hAnsi="Cambria"/>
                          <w:sz w:val="16"/>
                        </w:rPr>
                      </w:pPr>
                      <w:r w:rsidRPr="000F67A3">
                        <w:rPr>
                          <w:rFonts w:ascii="Cambria" w:hAnsi="Cambria"/>
                          <w:sz w:val="16"/>
                        </w:rPr>
                        <w:t>Teen Institute (OneEighty)</w:t>
                      </w:r>
                    </w:p>
                    <w:p w:rsidR="00EF764B" w:rsidRPr="000F67A3" w:rsidRDefault="00EF764B" w:rsidP="00EF764B">
                      <w:pPr>
                        <w:rPr>
                          <w:rFonts w:ascii="Cambria" w:hAnsi="Cambria"/>
                          <w:sz w:val="16"/>
                        </w:rPr>
                      </w:pPr>
                    </w:p>
                    <w:p w:rsidR="00EF764B" w:rsidRDefault="00EF764B" w:rsidP="00EF764B">
                      <w:pPr>
                        <w:rPr>
                          <w:rFonts w:ascii="Cambria" w:hAnsi="Cambria"/>
                          <w:sz w:val="16"/>
                        </w:rPr>
                      </w:pPr>
                      <w:r w:rsidRPr="000F67A3">
                        <w:rPr>
                          <w:rFonts w:ascii="Cambria" w:hAnsi="Cambria"/>
                          <w:sz w:val="16"/>
                        </w:rPr>
                        <w:t>Vulnerable Youth Counseling in Schools (Wayne Co JFS)</w:t>
                      </w:r>
                      <w:r w:rsidRPr="001828E6">
                        <w:rPr>
                          <w:rFonts w:ascii="Cambria" w:hAnsi="Cambria"/>
                          <w:sz w:val="16"/>
                        </w:rPr>
                        <w:t xml:space="preserve"> </w:t>
                      </w:r>
                    </w:p>
                    <w:p w:rsidR="00EF764B" w:rsidRDefault="00EF764B" w:rsidP="00EF764B">
                      <w:pPr>
                        <w:rPr>
                          <w:rFonts w:ascii="Cambria" w:hAnsi="Cambria"/>
                          <w:sz w:val="16"/>
                        </w:rPr>
                      </w:pPr>
                    </w:p>
                    <w:p w:rsidR="00EF764B" w:rsidRPr="001828E6" w:rsidRDefault="00EF764B" w:rsidP="00EF764B">
                      <w:pPr>
                        <w:rPr>
                          <w:rFonts w:ascii="Cambria" w:hAnsi="Cambria"/>
                          <w:i/>
                          <w:sz w:val="18"/>
                        </w:rPr>
                      </w:pPr>
                      <w:r w:rsidRPr="001828E6">
                        <w:rPr>
                          <w:rFonts w:ascii="Cambria" w:hAnsi="Cambria"/>
                          <w:i/>
                          <w:sz w:val="18"/>
                        </w:rPr>
                        <w:t xml:space="preserve">FCFC </w:t>
                      </w:r>
                      <w:r>
                        <w:rPr>
                          <w:rFonts w:ascii="Cambria" w:hAnsi="Cambria"/>
                          <w:i/>
                          <w:sz w:val="18"/>
                        </w:rPr>
                        <w:t>Planning C</w:t>
                      </w:r>
                      <w:r w:rsidRPr="001828E6">
                        <w:rPr>
                          <w:rFonts w:ascii="Cambria" w:hAnsi="Cambria"/>
                          <w:i/>
                          <w:sz w:val="18"/>
                        </w:rPr>
                        <w:t xml:space="preserve">ommittee will inventory community activities around </w:t>
                      </w:r>
                      <w:r w:rsidRPr="001828E6">
                        <w:rPr>
                          <w:rFonts w:ascii="Cambria" w:hAnsi="Cambria"/>
                          <w:b/>
                          <w:i/>
                          <w:sz w:val="18"/>
                        </w:rPr>
                        <w:t>Parental Monitoring, Peer Role Models and Future Aspirations-Education</w:t>
                      </w:r>
                      <w:r w:rsidRPr="001828E6">
                        <w:rPr>
                          <w:rFonts w:ascii="Cambria" w:hAnsi="Cambria"/>
                          <w:i/>
                          <w:sz w:val="18"/>
                        </w:rPr>
                        <w:t xml:space="preserve"> as they are the assets with highest likelihood of decreasing risky behaviors. We will explore how to support and expand these activities. (NEW) (See page 13)</w:t>
                      </w:r>
                    </w:p>
                    <w:p w:rsidR="00EF764B" w:rsidRPr="000F67A3" w:rsidRDefault="00EF764B" w:rsidP="00EF764B">
                      <w:pPr>
                        <w:rPr>
                          <w:rFonts w:ascii="Cambria" w:hAnsi="Cambria"/>
                          <w:sz w:val="16"/>
                        </w:rPr>
                      </w:pPr>
                    </w:p>
                  </w:txbxContent>
                </v:textbox>
              </v:shape>
            </w:pict>
          </mc:Fallback>
        </mc:AlternateContent>
      </w:r>
      <w:r w:rsidRPr="000F5FC7">
        <w:rPr>
          <w:rFonts w:ascii="Cambria" w:hAnsi="Cambria"/>
          <w:noProof/>
        </w:rPr>
        <mc:AlternateContent>
          <mc:Choice Requires="wps">
            <w:drawing>
              <wp:anchor distT="0" distB="0" distL="114300" distR="114300" simplePos="0" relativeHeight="251662336" behindDoc="0" locked="0" layoutInCell="1" allowOverlap="1">
                <wp:simplePos x="0" y="0"/>
                <wp:positionH relativeFrom="column">
                  <wp:posOffset>1333500</wp:posOffset>
                </wp:positionH>
                <wp:positionV relativeFrom="paragraph">
                  <wp:posOffset>41275</wp:posOffset>
                </wp:positionV>
                <wp:extent cx="2609850" cy="6463030"/>
                <wp:effectExtent l="19050" t="19050" r="19050" b="13970"/>
                <wp:wrapNone/>
                <wp:docPr id="9" name="Flowchart: Process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0" cy="6463030"/>
                        </a:xfrm>
                        <a:prstGeom prst="flowChartProcess">
                          <a:avLst/>
                        </a:prstGeom>
                        <a:solidFill>
                          <a:srgbClr val="FFFFFF"/>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F764B" w:rsidRPr="000F67A3" w:rsidRDefault="00EF764B" w:rsidP="00EF764B">
                            <w:pPr>
                              <w:rPr>
                                <w:rFonts w:ascii="Cambria" w:hAnsi="Cambria" w:cs="Arial"/>
                                <w:sz w:val="18"/>
                                <w:szCs w:val="19"/>
                                <w:shd w:val="clear" w:color="auto" w:fill="FFFFFF"/>
                              </w:rPr>
                            </w:pPr>
                            <w:r w:rsidRPr="008855BA">
                              <w:rPr>
                                <w:rFonts w:ascii="Cambria" w:hAnsi="Cambria" w:cs="Arial"/>
                                <w:color w:val="222222"/>
                                <w:sz w:val="18"/>
                                <w:szCs w:val="19"/>
                                <w:shd w:val="clear" w:color="auto" w:fill="FFFFFF"/>
                              </w:rPr>
                              <w:t xml:space="preserve">Research shows that the more Developmental Assets young people experience, the less likely they are </w:t>
                            </w:r>
                            <w:r w:rsidRPr="000F67A3">
                              <w:rPr>
                                <w:rFonts w:ascii="Cambria" w:hAnsi="Cambria" w:cs="Arial"/>
                                <w:sz w:val="18"/>
                                <w:szCs w:val="19"/>
                                <w:shd w:val="clear" w:color="auto" w:fill="FFFFFF"/>
                              </w:rPr>
                              <w:t>to engage in a wide range of high-risk behaviors including underage drinking, violence, illicit drug use, sexual activity, gambling, eating disorders and school truancy. </w:t>
                            </w:r>
                          </w:p>
                          <w:p w:rsidR="00EF764B" w:rsidRPr="000F67A3" w:rsidRDefault="00EF764B" w:rsidP="00EF764B">
                            <w:pPr>
                              <w:rPr>
                                <w:rFonts w:ascii="Cambria" w:hAnsi="Cambria" w:cs="Arial"/>
                                <w:sz w:val="18"/>
                                <w:szCs w:val="19"/>
                                <w:shd w:val="clear" w:color="auto" w:fill="FFFFFF"/>
                              </w:rPr>
                            </w:pPr>
                          </w:p>
                          <w:p w:rsidR="00EF764B" w:rsidRPr="000F67A3" w:rsidRDefault="00EF764B" w:rsidP="00EF764B">
                            <w:pPr>
                              <w:rPr>
                                <w:rFonts w:ascii="Cambria" w:hAnsi="Cambria"/>
                                <w:sz w:val="18"/>
                                <w:szCs w:val="19"/>
                              </w:rPr>
                            </w:pPr>
                            <w:r w:rsidRPr="000F67A3">
                              <w:rPr>
                                <w:rFonts w:ascii="Cambria" w:hAnsi="Cambria" w:cs="Arial"/>
                                <w:sz w:val="18"/>
                                <w:szCs w:val="19"/>
                                <w:shd w:val="clear" w:color="auto" w:fill="FFFFFF"/>
                              </w:rPr>
                              <w:t>Research in Wayne County, conducted by One-Eighty and Dr. Michael Vimont, indicates that having 5 or more assets is a good predictor of not using alcohol, tobacco or marijuana.</w:t>
                            </w:r>
                          </w:p>
                          <w:p w:rsidR="00EF764B" w:rsidRPr="000F67A3" w:rsidRDefault="00EF764B" w:rsidP="00EF764B">
                            <w:pPr>
                              <w:rPr>
                                <w:rFonts w:ascii="Cambria" w:hAnsi="Cambria"/>
                                <w:sz w:val="18"/>
                                <w:szCs w:val="19"/>
                              </w:rPr>
                            </w:pPr>
                          </w:p>
                          <w:p w:rsidR="00EF764B" w:rsidRPr="000F67A3" w:rsidRDefault="00EF764B" w:rsidP="00EF764B">
                            <w:pPr>
                              <w:rPr>
                                <w:rFonts w:ascii="Cambria" w:hAnsi="Cambria"/>
                                <w:sz w:val="18"/>
                                <w:szCs w:val="19"/>
                              </w:rPr>
                            </w:pPr>
                            <w:r w:rsidRPr="000F67A3">
                              <w:rPr>
                                <w:rFonts w:ascii="Cambria" w:hAnsi="Cambria"/>
                                <w:sz w:val="18"/>
                                <w:szCs w:val="19"/>
                              </w:rPr>
                              <w:t xml:space="preserve">In Wayne County, we track 13 assets: </w:t>
                            </w:r>
                          </w:p>
                          <w:p w:rsidR="00EF764B" w:rsidRPr="000F67A3" w:rsidRDefault="00EF764B" w:rsidP="00EF764B">
                            <w:pPr>
                              <w:pStyle w:val="ListParagraph"/>
                              <w:numPr>
                                <w:ilvl w:val="0"/>
                                <w:numId w:val="1"/>
                              </w:numPr>
                              <w:rPr>
                                <w:rFonts w:ascii="Cambria" w:hAnsi="Cambria"/>
                                <w:sz w:val="18"/>
                                <w:szCs w:val="19"/>
                              </w:rPr>
                            </w:pPr>
                            <w:r w:rsidRPr="000F67A3">
                              <w:rPr>
                                <w:rFonts w:ascii="Cambria" w:hAnsi="Cambria"/>
                                <w:sz w:val="18"/>
                                <w:szCs w:val="19"/>
                              </w:rPr>
                              <w:t>Use Of Time (Group/Sports)</w:t>
                            </w:r>
                          </w:p>
                          <w:p w:rsidR="00EF764B" w:rsidRPr="000F67A3" w:rsidRDefault="00EF764B" w:rsidP="00EF764B">
                            <w:pPr>
                              <w:pStyle w:val="ListParagraph"/>
                              <w:numPr>
                                <w:ilvl w:val="0"/>
                                <w:numId w:val="1"/>
                              </w:numPr>
                              <w:rPr>
                                <w:rFonts w:ascii="Cambria" w:hAnsi="Cambria"/>
                                <w:sz w:val="18"/>
                                <w:szCs w:val="19"/>
                              </w:rPr>
                            </w:pPr>
                            <w:r w:rsidRPr="000F67A3">
                              <w:rPr>
                                <w:rFonts w:ascii="Cambria" w:hAnsi="Cambria"/>
                                <w:sz w:val="18"/>
                                <w:szCs w:val="19"/>
                              </w:rPr>
                              <w:t>Non-Parental Adult Role Model</w:t>
                            </w:r>
                          </w:p>
                          <w:p w:rsidR="00EF764B" w:rsidRPr="000F67A3" w:rsidRDefault="00EF764B" w:rsidP="00EF764B">
                            <w:pPr>
                              <w:pStyle w:val="ListParagraph"/>
                              <w:numPr>
                                <w:ilvl w:val="0"/>
                                <w:numId w:val="1"/>
                              </w:numPr>
                              <w:rPr>
                                <w:rFonts w:ascii="Cambria" w:hAnsi="Cambria"/>
                                <w:sz w:val="18"/>
                                <w:szCs w:val="19"/>
                              </w:rPr>
                            </w:pPr>
                            <w:r w:rsidRPr="000F67A3">
                              <w:rPr>
                                <w:rFonts w:ascii="Cambria" w:hAnsi="Cambria"/>
                                <w:sz w:val="18"/>
                                <w:szCs w:val="19"/>
                              </w:rPr>
                              <w:t>Religiosity</w:t>
                            </w:r>
                          </w:p>
                          <w:p w:rsidR="00EF764B" w:rsidRPr="000F67A3" w:rsidRDefault="00EF764B" w:rsidP="00EF764B">
                            <w:pPr>
                              <w:pStyle w:val="ListParagraph"/>
                              <w:numPr>
                                <w:ilvl w:val="0"/>
                                <w:numId w:val="1"/>
                              </w:numPr>
                              <w:rPr>
                                <w:rFonts w:ascii="Cambria" w:hAnsi="Cambria"/>
                                <w:sz w:val="18"/>
                                <w:szCs w:val="19"/>
                              </w:rPr>
                            </w:pPr>
                            <w:r w:rsidRPr="000F67A3">
                              <w:rPr>
                                <w:rFonts w:ascii="Cambria" w:hAnsi="Cambria"/>
                                <w:sz w:val="18"/>
                                <w:szCs w:val="19"/>
                              </w:rPr>
                              <w:t>Community Involvement</w:t>
                            </w:r>
                          </w:p>
                          <w:p w:rsidR="00EF764B" w:rsidRPr="000F67A3" w:rsidRDefault="00EF764B" w:rsidP="00EF764B">
                            <w:pPr>
                              <w:pStyle w:val="ListParagraph"/>
                              <w:numPr>
                                <w:ilvl w:val="0"/>
                                <w:numId w:val="1"/>
                              </w:numPr>
                              <w:rPr>
                                <w:rFonts w:ascii="Cambria" w:hAnsi="Cambria"/>
                                <w:sz w:val="18"/>
                                <w:szCs w:val="19"/>
                              </w:rPr>
                            </w:pPr>
                            <w:r w:rsidRPr="000F67A3">
                              <w:rPr>
                                <w:rFonts w:ascii="Cambria" w:hAnsi="Cambria"/>
                                <w:sz w:val="18"/>
                                <w:szCs w:val="19"/>
                              </w:rPr>
                              <w:t>Responsible Choices</w:t>
                            </w:r>
                          </w:p>
                          <w:p w:rsidR="00EF764B" w:rsidRPr="000F67A3" w:rsidRDefault="00EF764B" w:rsidP="00EF764B">
                            <w:pPr>
                              <w:pStyle w:val="ListParagraph"/>
                              <w:numPr>
                                <w:ilvl w:val="0"/>
                                <w:numId w:val="1"/>
                              </w:numPr>
                              <w:rPr>
                                <w:rFonts w:ascii="Cambria" w:hAnsi="Cambria"/>
                                <w:sz w:val="18"/>
                                <w:szCs w:val="19"/>
                              </w:rPr>
                            </w:pPr>
                            <w:r w:rsidRPr="000F67A3">
                              <w:rPr>
                                <w:rFonts w:ascii="Cambria" w:hAnsi="Cambria"/>
                                <w:sz w:val="18"/>
                                <w:szCs w:val="19"/>
                              </w:rPr>
                              <w:t>Future Aspirations</w:t>
                            </w:r>
                          </w:p>
                          <w:p w:rsidR="00EF764B" w:rsidRPr="000F67A3" w:rsidRDefault="00EF764B" w:rsidP="00EF764B">
                            <w:pPr>
                              <w:pStyle w:val="ListParagraph"/>
                              <w:numPr>
                                <w:ilvl w:val="0"/>
                                <w:numId w:val="1"/>
                              </w:numPr>
                              <w:rPr>
                                <w:rFonts w:ascii="Cambria" w:hAnsi="Cambria"/>
                                <w:sz w:val="18"/>
                                <w:szCs w:val="19"/>
                              </w:rPr>
                            </w:pPr>
                            <w:r w:rsidRPr="000F67A3">
                              <w:rPr>
                                <w:rFonts w:ascii="Cambria" w:hAnsi="Cambria"/>
                                <w:sz w:val="18"/>
                                <w:szCs w:val="19"/>
                              </w:rPr>
                              <w:t>Future Aspirations- Education</w:t>
                            </w:r>
                          </w:p>
                          <w:p w:rsidR="00EF764B" w:rsidRPr="000F67A3" w:rsidRDefault="00EF764B" w:rsidP="00EF764B">
                            <w:pPr>
                              <w:pStyle w:val="ListParagraph"/>
                              <w:numPr>
                                <w:ilvl w:val="0"/>
                                <w:numId w:val="1"/>
                              </w:numPr>
                              <w:rPr>
                                <w:rFonts w:ascii="Cambria" w:hAnsi="Cambria"/>
                                <w:sz w:val="18"/>
                                <w:szCs w:val="19"/>
                              </w:rPr>
                            </w:pPr>
                            <w:r w:rsidRPr="000F67A3">
                              <w:rPr>
                                <w:rFonts w:ascii="Cambria" w:hAnsi="Cambria"/>
                                <w:sz w:val="18"/>
                                <w:szCs w:val="19"/>
                              </w:rPr>
                              <w:t xml:space="preserve">Peer Role Model </w:t>
                            </w:r>
                          </w:p>
                          <w:p w:rsidR="00EF764B" w:rsidRPr="000F67A3" w:rsidRDefault="00EF764B" w:rsidP="00EF764B">
                            <w:pPr>
                              <w:pStyle w:val="ListParagraph"/>
                              <w:numPr>
                                <w:ilvl w:val="0"/>
                                <w:numId w:val="1"/>
                              </w:numPr>
                              <w:rPr>
                                <w:rFonts w:ascii="Cambria" w:hAnsi="Cambria"/>
                                <w:sz w:val="18"/>
                                <w:szCs w:val="19"/>
                              </w:rPr>
                            </w:pPr>
                            <w:r w:rsidRPr="000F67A3">
                              <w:rPr>
                                <w:rFonts w:ascii="Cambria" w:hAnsi="Cambria"/>
                                <w:sz w:val="18"/>
                                <w:szCs w:val="19"/>
                              </w:rPr>
                              <w:t>Family Communication</w:t>
                            </w:r>
                          </w:p>
                          <w:p w:rsidR="00EF764B" w:rsidRPr="000F67A3" w:rsidRDefault="00EF764B" w:rsidP="00EF764B">
                            <w:pPr>
                              <w:pStyle w:val="ListParagraph"/>
                              <w:numPr>
                                <w:ilvl w:val="0"/>
                                <w:numId w:val="1"/>
                              </w:numPr>
                              <w:rPr>
                                <w:rFonts w:ascii="Cambria" w:hAnsi="Cambria"/>
                                <w:sz w:val="18"/>
                                <w:szCs w:val="19"/>
                              </w:rPr>
                            </w:pPr>
                            <w:r w:rsidRPr="000F67A3">
                              <w:rPr>
                                <w:rFonts w:ascii="Cambria" w:hAnsi="Cambria"/>
                                <w:sz w:val="18"/>
                                <w:szCs w:val="19"/>
                              </w:rPr>
                              <w:t>Self Confidence</w:t>
                            </w:r>
                          </w:p>
                          <w:p w:rsidR="00EF764B" w:rsidRPr="000F67A3" w:rsidRDefault="00EF764B" w:rsidP="00EF764B">
                            <w:pPr>
                              <w:pStyle w:val="ListParagraph"/>
                              <w:numPr>
                                <w:ilvl w:val="0"/>
                                <w:numId w:val="1"/>
                              </w:numPr>
                              <w:rPr>
                                <w:rFonts w:ascii="Cambria" w:hAnsi="Cambria"/>
                                <w:sz w:val="18"/>
                                <w:szCs w:val="19"/>
                              </w:rPr>
                            </w:pPr>
                            <w:r w:rsidRPr="000F67A3">
                              <w:rPr>
                                <w:rFonts w:ascii="Cambria" w:hAnsi="Cambria"/>
                                <w:sz w:val="18"/>
                                <w:szCs w:val="19"/>
                              </w:rPr>
                              <w:t>Cultural Respect</w:t>
                            </w:r>
                          </w:p>
                          <w:p w:rsidR="00EF764B" w:rsidRPr="000F67A3" w:rsidRDefault="00EF764B" w:rsidP="00EF764B">
                            <w:pPr>
                              <w:pStyle w:val="ListParagraph"/>
                              <w:numPr>
                                <w:ilvl w:val="0"/>
                                <w:numId w:val="1"/>
                              </w:numPr>
                              <w:rPr>
                                <w:rFonts w:ascii="Cambria" w:hAnsi="Cambria"/>
                                <w:sz w:val="18"/>
                                <w:szCs w:val="19"/>
                              </w:rPr>
                            </w:pPr>
                            <w:r w:rsidRPr="000F67A3">
                              <w:rPr>
                                <w:rFonts w:ascii="Cambria" w:hAnsi="Cambria"/>
                                <w:sz w:val="18"/>
                                <w:szCs w:val="19"/>
                              </w:rPr>
                              <w:t>Good Health Practices</w:t>
                            </w:r>
                          </w:p>
                          <w:p w:rsidR="00EF764B" w:rsidRPr="000F67A3" w:rsidRDefault="00EF764B" w:rsidP="00EF764B">
                            <w:pPr>
                              <w:pStyle w:val="ListParagraph"/>
                              <w:numPr>
                                <w:ilvl w:val="0"/>
                                <w:numId w:val="1"/>
                              </w:numPr>
                              <w:rPr>
                                <w:rFonts w:ascii="Cambria" w:hAnsi="Cambria"/>
                                <w:sz w:val="18"/>
                                <w:szCs w:val="19"/>
                              </w:rPr>
                            </w:pPr>
                            <w:r w:rsidRPr="000F67A3">
                              <w:rPr>
                                <w:rFonts w:ascii="Cambria" w:hAnsi="Cambria"/>
                                <w:sz w:val="18"/>
                                <w:szCs w:val="19"/>
                              </w:rPr>
                              <w:t xml:space="preserve">Parental Monitoring </w:t>
                            </w:r>
                          </w:p>
                          <w:p w:rsidR="00EF764B" w:rsidRPr="000F67A3" w:rsidRDefault="00EF764B" w:rsidP="00EF764B">
                            <w:pPr>
                              <w:rPr>
                                <w:rFonts w:ascii="Cambria" w:hAnsi="Cambria"/>
                                <w:sz w:val="18"/>
                                <w:szCs w:val="19"/>
                              </w:rPr>
                            </w:pPr>
                          </w:p>
                          <w:p w:rsidR="00EF764B" w:rsidRDefault="00EF764B" w:rsidP="00EF764B">
                            <w:pPr>
                              <w:rPr>
                                <w:rFonts w:ascii="Cambria" w:hAnsi="Cambria"/>
                                <w:sz w:val="18"/>
                                <w:szCs w:val="19"/>
                              </w:rPr>
                            </w:pPr>
                            <w:r w:rsidRPr="000F67A3">
                              <w:rPr>
                                <w:rFonts w:ascii="Cambria" w:hAnsi="Cambria"/>
                                <w:sz w:val="18"/>
                                <w:szCs w:val="19"/>
                              </w:rPr>
                              <w:t xml:space="preserve">Increase the percentage of youth displaying a majority of developmental assets by 14% as measured in the Youth Asset Substance Use Survey from 66% in September, 2017 to 75% by September, 2020. </w:t>
                            </w:r>
                          </w:p>
                          <w:p w:rsidR="00EF764B" w:rsidRDefault="00EF764B" w:rsidP="00EF764B">
                            <w:pPr>
                              <w:rPr>
                                <w:rFonts w:ascii="Cambria" w:hAnsi="Cambria"/>
                                <w:sz w:val="18"/>
                                <w:szCs w:val="19"/>
                              </w:rPr>
                            </w:pPr>
                          </w:p>
                          <w:p w:rsidR="00EF764B" w:rsidRPr="000F67A3" w:rsidRDefault="00EF764B" w:rsidP="00EF764B">
                            <w:pPr>
                              <w:rPr>
                                <w:rFonts w:ascii="Cambria" w:hAnsi="Cambria"/>
                                <w:sz w:val="18"/>
                                <w:szCs w:val="19"/>
                              </w:rPr>
                            </w:pPr>
                            <w:r w:rsidRPr="000F67A3">
                              <w:rPr>
                                <w:rFonts w:ascii="Cambria" w:hAnsi="Cambria"/>
                                <w:sz w:val="18"/>
                                <w:szCs w:val="19"/>
                              </w:rPr>
                              <w:t>We have surpassed our 2020 goal, ahead of schedule (81%) and will work to maintain that number while evaluating whether or not this is an anomaly.</w:t>
                            </w:r>
                          </w:p>
                          <w:p w:rsidR="00EF764B" w:rsidRPr="00485A99" w:rsidRDefault="00EF764B" w:rsidP="00EF764B">
                            <w:pPr>
                              <w:rPr>
                                <w:rFonts w:ascii="Cambria" w:hAnsi="Cambria"/>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Process 9" o:spid="_x0000_s1028" type="#_x0000_t109" style="position:absolute;margin-left:105pt;margin-top:3.25pt;width:205.5pt;height:508.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" strokecolor="#4f81bd" strokeweight="2.5pt">
                <v:shadow color="#868686"/>
                <v:textbox>
                  <w:txbxContent>
                    <w:p w:rsidR="00EF764B" w:rsidRPr="000F67A3" w:rsidRDefault="00EF764B" w:rsidP="00EF764B">
                      <w:pPr>
                        <w:rPr>
                          <w:rFonts w:ascii="Cambria" w:hAnsi="Cambria" w:cs="Arial"/>
                          <w:sz w:val="18"/>
                          <w:szCs w:val="19"/>
                          <w:shd w:val="clear" w:color="auto" w:fill="FFFFFF"/>
                        </w:rPr>
                      </w:pPr>
                      <w:r w:rsidRPr="008855BA">
                        <w:rPr>
                          <w:rFonts w:ascii="Cambria" w:hAnsi="Cambria" w:cs="Arial"/>
                          <w:color w:val="222222"/>
                          <w:sz w:val="18"/>
                          <w:szCs w:val="19"/>
                          <w:shd w:val="clear" w:color="auto" w:fill="FFFFFF"/>
                        </w:rPr>
                        <w:t xml:space="preserve">Research shows that the more Developmental Assets young people experience, the less likely they are </w:t>
                      </w:r>
                      <w:r w:rsidRPr="000F67A3">
                        <w:rPr>
                          <w:rFonts w:ascii="Cambria" w:hAnsi="Cambria" w:cs="Arial"/>
                          <w:sz w:val="18"/>
                          <w:szCs w:val="19"/>
                          <w:shd w:val="clear" w:color="auto" w:fill="FFFFFF"/>
                        </w:rPr>
                        <w:t>to engage in a wide range of high-risk behaviors including underage drinking, violence, illicit drug use, sexual activity, gambling, eating disorders and school truancy. </w:t>
                      </w:r>
                    </w:p>
                    <w:p w:rsidR="00EF764B" w:rsidRPr="000F67A3" w:rsidRDefault="00EF764B" w:rsidP="00EF764B">
                      <w:pPr>
                        <w:rPr>
                          <w:rFonts w:ascii="Cambria" w:hAnsi="Cambria" w:cs="Arial"/>
                          <w:sz w:val="18"/>
                          <w:szCs w:val="19"/>
                          <w:shd w:val="clear" w:color="auto" w:fill="FFFFFF"/>
                        </w:rPr>
                      </w:pPr>
                    </w:p>
                    <w:p w:rsidR="00EF764B" w:rsidRPr="000F67A3" w:rsidRDefault="00EF764B" w:rsidP="00EF764B">
                      <w:pPr>
                        <w:rPr>
                          <w:rFonts w:ascii="Cambria" w:hAnsi="Cambria"/>
                          <w:sz w:val="18"/>
                          <w:szCs w:val="19"/>
                        </w:rPr>
                      </w:pPr>
                      <w:r w:rsidRPr="000F67A3">
                        <w:rPr>
                          <w:rFonts w:ascii="Cambria" w:hAnsi="Cambria" w:cs="Arial"/>
                          <w:sz w:val="18"/>
                          <w:szCs w:val="19"/>
                          <w:shd w:val="clear" w:color="auto" w:fill="FFFFFF"/>
                        </w:rPr>
                        <w:t>Research in Wayne County, conducted by One-Eighty and Dr. Michael Vimont, indicates that having 5 or more assets is a good predictor of not using alcohol, tobacco or marijuana.</w:t>
                      </w:r>
                    </w:p>
                    <w:p w:rsidR="00EF764B" w:rsidRPr="000F67A3" w:rsidRDefault="00EF764B" w:rsidP="00EF764B">
                      <w:pPr>
                        <w:rPr>
                          <w:rFonts w:ascii="Cambria" w:hAnsi="Cambria"/>
                          <w:sz w:val="18"/>
                          <w:szCs w:val="19"/>
                        </w:rPr>
                      </w:pPr>
                    </w:p>
                    <w:p w:rsidR="00EF764B" w:rsidRPr="000F67A3" w:rsidRDefault="00EF764B" w:rsidP="00EF764B">
                      <w:pPr>
                        <w:rPr>
                          <w:rFonts w:ascii="Cambria" w:hAnsi="Cambria"/>
                          <w:sz w:val="18"/>
                          <w:szCs w:val="19"/>
                        </w:rPr>
                      </w:pPr>
                      <w:r w:rsidRPr="000F67A3">
                        <w:rPr>
                          <w:rFonts w:ascii="Cambria" w:hAnsi="Cambria"/>
                          <w:sz w:val="18"/>
                          <w:szCs w:val="19"/>
                        </w:rPr>
                        <w:t xml:space="preserve">In Wayne County, we track 13 assets: </w:t>
                      </w:r>
                    </w:p>
                    <w:p w:rsidR="00EF764B" w:rsidRPr="000F67A3" w:rsidRDefault="00EF764B" w:rsidP="00EF764B">
                      <w:pPr>
                        <w:pStyle w:val="ListParagraph"/>
                        <w:numPr>
                          <w:ilvl w:val="0"/>
                          <w:numId w:val="1"/>
                        </w:numPr>
                        <w:rPr>
                          <w:rFonts w:ascii="Cambria" w:hAnsi="Cambria"/>
                          <w:sz w:val="18"/>
                          <w:szCs w:val="19"/>
                        </w:rPr>
                      </w:pPr>
                      <w:r w:rsidRPr="000F67A3">
                        <w:rPr>
                          <w:rFonts w:ascii="Cambria" w:hAnsi="Cambria"/>
                          <w:sz w:val="18"/>
                          <w:szCs w:val="19"/>
                        </w:rPr>
                        <w:t>Use Of Time (Group/Sports)</w:t>
                      </w:r>
                    </w:p>
                    <w:p w:rsidR="00EF764B" w:rsidRPr="000F67A3" w:rsidRDefault="00EF764B" w:rsidP="00EF764B">
                      <w:pPr>
                        <w:pStyle w:val="ListParagraph"/>
                        <w:numPr>
                          <w:ilvl w:val="0"/>
                          <w:numId w:val="1"/>
                        </w:numPr>
                        <w:rPr>
                          <w:rFonts w:ascii="Cambria" w:hAnsi="Cambria"/>
                          <w:sz w:val="18"/>
                          <w:szCs w:val="19"/>
                        </w:rPr>
                      </w:pPr>
                      <w:r w:rsidRPr="000F67A3">
                        <w:rPr>
                          <w:rFonts w:ascii="Cambria" w:hAnsi="Cambria"/>
                          <w:sz w:val="18"/>
                          <w:szCs w:val="19"/>
                        </w:rPr>
                        <w:t>Non-Parental Adult Role Model</w:t>
                      </w:r>
                    </w:p>
                    <w:p w:rsidR="00EF764B" w:rsidRPr="000F67A3" w:rsidRDefault="00EF764B" w:rsidP="00EF764B">
                      <w:pPr>
                        <w:pStyle w:val="ListParagraph"/>
                        <w:numPr>
                          <w:ilvl w:val="0"/>
                          <w:numId w:val="1"/>
                        </w:numPr>
                        <w:rPr>
                          <w:rFonts w:ascii="Cambria" w:hAnsi="Cambria"/>
                          <w:sz w:val="18"/>
                          <w:szCs w:val="19"/>
                        </w:rPr>
                      </w:pPr>
                      <w:r w:rsidRPr="000F67A3">
                        <w:rPr>
                          <w:rFonts w:ascii="Cambria" w:hAnsi="Cambria"/>
                          <w:sz w:val="18"/>
                          <w:szCs w:val="19"/>
                        </w:rPr>
                        <w:t>Religiosity</w:t>
                      </w:r>
                    </w:p>
                    <w:p w:rsidR="00EF764B" w:rsidRPr="000F67A3" w:rsidRDefault="00EF764B" w:rsidP="00EF764B">
                      <w:pPr>
                        <w:pStyle w:val="ListParagraph"/>
                        <w:numPr>
                          <w:ilvl w:val="0"/>
                          <w:numId w:val="1"/>
                        </w:numPr>
                        <w:rPr>
                          <w:rFonts w:ascii="Cambria" w:hAnsi="Cambria"/>
                          <w:sz w:val="18"/>
                          <w:szCs w:val="19"/>
                        </w:rPr>
                      </w:pPr>
                      <w:r w:rsidRPr="000F67A3">
                        <w:rPr>
                          <w:rFonts w:ascii="Cambria" w:hAnsi="Cambria"/>
                          <w:sz w:val="18"/>
                          <w:szCs w:val="19"/>
                        </w:rPr>
                        <w:t>Community Involvement</w:t>
                      </w:r>
                    </w:p>
                    <w:p w:rsidR="00EF764B" w:rsidRPr="000F67A3" w:rsidRDefault="00EF764B" w:rsidP="00EF764B">
                      <w:pPr>
                        <w:pStyle w:val="ListParagraph"/>
                        <w:numPr>
                          <w:ilvl w:val="0"/>
                          <w:numId w:val="1"/>
                        </w:numPr>
                        <w:rPr>
                          <w:rFonts w:ascii="Cambria" w:hAnsi="Cambria"/>
                          <w:sz w:val="18"/>
                          <w:szCs w:val="19"/>
                        </w:rPr>
                      </w:pPr>
                      <w:r w:rsidRPr="000F67A3">
                        <w:rPr>
                          <w:rFonts w:ascii="Cambria" w:hAnsi="Cambria"/>
                          <w:sz w:val="18"/>
                          <w:szCs w:val="19"/>
                        </w:rPr>
                        <w:t>Responsible Choices</w:t>
                      </w:r>
                    </w:p>
                    <w:p w:rsidR="00EF764B" w:rsidRPr="000F67A3" w:rsidRDefault="00EF764B" w:rsidP="00EF764B">
                      <w:pPr>
                        <w:pStyle w:val="ListParagraph"/>
                        <w:numPr>
                          <w:ilvl w:val="0"/>
                          <w:numId w:val="1"/>
                        </w:numPr>
                        <w:rPr>
                          <w:rFonts w:ascii="Cambria" w:hAnsi="Cambria"/>
                          <w:sz w:val="18"/>
                          <w:szCs w:val="19"/>
                        </w:rPr>
                      </w:pPr>
                      <w:r w:rsidRPr="000F67A3">
                        <w:rPr>
                          <w:rFonts w:ascii="Cambria" w:hAnsi="Cambria"/>
                          <w:sz w:val="18"/>
                          <w:szCs w:val="19"/>
                        </w:rPr>
                        <w:t>Future Aspirations</w:t>
                      </w:r>
                    </w:p>
                    <w:p w:rsidR="00EF764B" w:rsidRPr="000F67A3" w:rsidRDefault="00EF764B" w:rsidP="00EF764B">
                      <w:pPr>
                        <w:pStyle w:val="ListParagraph"/>
                        <w:numPr>
                          <w:ilvl w:val="0"/>
                          <w:numId w:val="1"/>
                        </w:numPr>
                        <w:rPr>
                          <w:rFonts w:ascii="Cambria" w:hAnsi="Cambria"/>
                          <w:sz w:val="18"/>
                          <w:szCs w:val="19"/>
                        </w:rPr>
                      </w:pPr>
                      <w:r w:rsidRPr="000F67A3">
                        <w:rPr>
                          <w:rFonts w:ascii="Cambria" w:hAnsi="Cambria"/>
                          <w:sz w:val="18"/>
                          <w:szCs w:val="19"/>
                        </w:rPr>
                        <w:t>Future Aspirations- Education</w:t>
                      </w:r>
                    </w:p>
                    <w:p w:rsidR="00EF764B" w:rsidRPr="000F67A3" w:rsidRDefault="00EF764B" w:rsidP="00EF764B">
                      <w:pPr>
                        <w:pStyle w:val="ListParagraph"/>
                        <w:numPr>
                          <w:ilvl w:val="0"/>
                          <w:numId w:val="1"/>
                        </w:numPr>
                        <w:rPr>
                          <w:rFonts w:ascii="Cambria" w:hAnsi="Cambria"/>
                          <w:sz w:val="18"/>
                          <w:szCs w:val="19"/>
                        </w:rPr>
                      </w:pPr>
                      <w:r w:rsidRPr="000F67A3">
                        <w:rPr>
                          <w:rFonts w:ascii="Cambria" w:hAnsi="Cambria"/>
                          <w:sz w:val="18"/>
                          <w:szCs w:val="19"/>
                        </w:rPr>
                        <w:t xml:space="preserve">Peer Role Model </w:t>
                      </w:r>
                    </w:p>
                    <w:p w:rsidR="00EF764B" w:rsidRPr="000F67A3" w:rsidRDefault="00EF764B" w:rsidP="00EF764B">
                      <w:pPr>
                        <w:pStyle w:val="ListParagraph"/>
                        <w:numPr>
                          <w:ilvl w:val="0"/>
                          <w:numId w:val="1"/>
                        </w:numPr>
                        <w:rPr>
                          <w:rFonts w:ascii="Cambria" w:hAnsi="Cambria"/>
                          <w:sz w:val="18"/>
                          <w:szCs w:val="19"/>
                        </w:rPr>
                      </w:pPr>
                      <w:r w:rsidRPr="000F67A3">
                        <w:rPr>
                          <w:rFonts w:ascii="Cambria" w:hAnsi="Cambria"/>
                          <w:sz w:val="18"/>
                          <w:szCs w:val="19"/>
                        </w:rPr>
                        <w:t>Family Communication</w:t>
                      </w:r>
                    </w:p>
                    <w:p w:rsidR="00EF764B" w:rsidRPr="000F67A3" w:rsidRDefault="00EF764B" w:rsidP="00EF764B">
                      <w:pPr>
                        <w:pStyle w:val="ListParagraph"/>
                        <w:numPr>
                          <w:ilvl w:val="0"/>
                          <w:numId w:val="1"/>
                        </w:numPr>
                        <w:rPr>
                          <w:rFonts w:ascii="Cambria" w:hAnsi="Cambria"/>
                          <w:sz w:val="18"/>
                          <w:szCs w:val="19"/>
                        </w:rPr>
                      </w:pPr>
                      <w:r w:rsidRPr="000F67A3">
                        <w:rPr>
                          <w:rFonts w:ascii="Cambria" w:hAnsi="Cambria"/>
                          <w:sz w:val="18"/>
                          <w:szCs w:val="19"/>
                        </w:rPr>
                        <w:t>Self Confidence</w:t>
                      </w:r>
                    </w:p>
                    <w:p w:rsidR="00EF764B" w:rsidRPr="000F67A3" w:rsidRDefault="00EF764B" w:rsidP="00EF764B">
                      <w:pPr>
                        <w:pStyle w:val="ListParagraph"/>
                        <w:numPr>
                          <w:ilvl w:val="0"/>
                          <w:numId w:val="1"/>
                        </w:numPr>
                        <w:rPr>
                          <w:rFonts w:ascii="Cambria" w:hAnsi="Cambria"/>
                          <w:sz w:val="18"/>
                          <w:szCs w:val="19"/>
                        </w:rPr>
                      </w:pPr>
                      <w:r w:rsidRPr="000F67A3">
                        <w:rPr>
                          <w:rFonts w:ascii="Cambria" w:hAnsi="Cambria"/>
                          <w:sz w:val="18"/>
                          <w:szCs w:val="19"/>
                        </w:rPr>
                        <w:t>Cultural Respect</w:t>
                      </w:r>
                    </w:p>
                    <w:p w:rsidR="00EF764B" w:rsidRPr="000F67A3" w:rsidRDefault="00EF764B" w:rsidP="00EF764B">
                      <w:pPr>
                        <w:pStyle w:val="ListParagraph"/>
                        <w:numPr>
                          <w:ilvl w:val="0"/>
                          <w:numId w:val="1"/>
                        </w:numPr>
                        <w:rPr>
                          <w:rFonts w:ascii="Cambria" w:hAnsi="Cambria"/>
                          <w:sz w:val="18"/>
                          <w:szCs w:val="19"/>
                        </w:rPr>
                      </w:pPr>
                      <w:r w:rsidRPr="000F67A3">
                        <w:rPr>
                          <w:rFonts w:ascii="Cambria" w:hAnsi="Cambria"/>
                          <w:sz w:val="18"/>
                          <w:szCs w:val="19"/>
                        </w:rPr>
                        <w:t>Good Health Practices</w:t>
                      </w:r>
                    </w:p>
                    <w:p w:rsidR="00EF764B" w:rsidRPr="000F67A3" w:rsidRDefault="00EF764B" w:rsidP="00EF764B">
                      <w:pPr>
                        <w:pStyle w:val="ListParagraph"/>
                        <w:numPr>
                          <w:ilvl w:val="0"/>
                          <w:numId w:val="1"/>
                        </w:numPr>
                        <w:rPr>
                          <w:rFonts w:ascii="Cambria" w:hAnsi="Cambria"/>
                          <w:sz w:val="18"/>
                          <w:szCs w:val="19"/>
                        </w:rPr>
                      </w:pPr>
                      <w:r w:rsidRPr="000F67A3">
                        <w:rPr>
                          <w:rFonts w:ascii="Cambria" w:hAnsi="Cambria"/>
                          <w:sz w:val="18"/>
                          <w:szCs w:val="19"/>
                        </w:rPr>
                        <w:t xml:space="preserve">Parental Monitoring </w:t>
                      </w:r>
                    </w:p>
                    <w:p w:rsidR="00EF764B" w:rsidRPr="000F67A3" w:rsidRDefault="00EF764B" w:rsidP="00EF764B">
                      <w:pPr>
                        <w:rPr>
                          <w:rFonts w:ascii="Cambria" w:hAnsi="Cambria"/>
                          <w:sz w:val="18"/>
                          <w:szCs w:val="19"/>
                        </w:rPr>
                      </w:pPr>
                    </w:p>
                    <w:p w:rsidR="00EF764B" w:rsidRDefault="00EF764B" w:rsidP="00EF764B">
                      <w:pPr>
                        <w:rPr>
                          <w:rFonts w:ascii="Cambria" w:hAnsi="Cambria"/>
                          <w:sz w:val="18"/>
                          <w:szCs w:val="19"/>
                        </w:rPr>
                      </w:pPr>
                      <w:r w:rsidRPr="000F67A3">
                        <w:rPr>
                          <w:rFonts w:ascii="Cambria" w:hAnsi="Cambria"/>
                          <w:sz w:val="18"/>
                          <w:szCs w:val="19"/>
                        </w:rPr>
                        <w:t xml:space="preserve">Increase the percentage of youth displaying a majority of developmental assets by 14% as measured in the Youth Asset Substance Use Survey from 66% in September, 2017 to 75% by September, 2020. </w:t>
                      </w:r>
                    </w:p>
                    <w:p w:rsidR="00EF764B" w:rsidRDefault="00EF764B" w:rsidP="00EF764B">
                      <w:pPr>
                        <w:rPr>
                          <w:rFonts w:ascii="Cambria" w:hAnsi="Cambria"/>
                          <w:sz w:val="18"/>
                          <w:szCs w:val="19"/>
                        </w:rPr>
                      </w:pPr>
                    </w:p>
                    <w:p w:rsidR="00EF764B" w:rsidRPr="000F67A3" w:rsidRDefault="00EF764B" w:rsidP="00EF764B">
                      <w:pPr>
                        <w:rPr>
                          <w:rFonts w:ascii="Cambria" w:hAnsi="Cambria"/>
                          <w:sz w:val="18"/>
                          <w:szCs w:val="19"/>
                        </w:rPr>
                      </w:pPr>
                      <w:r w:rsidRPr="000F67A3">
                        <w:rPr>
                          <w:rFonts w:ascii="Cambria" w:hAnsi="Cambria"/>
                          <w:sz w:val="18"/>
                          <w:szCs w:val="19"/>
                        </w:rPr>
                        <w:t>We have surpassed our 2020 goal, ahead of schedule (81%) and will work to maintain that number while evaluating whether or not this is an anomaly.</w:t>
                      </w:r>
                    </w:p>
                    <w:p w:rsidR="00EF764B" w:rsidRPr="00485A99" w:rsidRDefault="00EF764B" w:rsidP="00EF764B">
                      <w:pPr>
                        <w:rPr>
                          <w:rFonts w:ascii="Cambria" w:hAnsi="Cambria"/>
                          <w:sz w:val="20"/>
                          <w:szCs w:val="20"/>
                        </w:rPr>
                      </w:pPr>
                    </w:p>
                  </w:txbxContent>
                </v:textbox>
              </v:shape>
            </w:pict>
          </mc:Fallback>
        </mc:AlternateContent>
      </w:r>
      <w:r w:rsidRPr="000F5FC7">
        <w:rPr>
          <w:rFonts w:ascii="Cambria" w:hAnsi="Cambria"/>
          <w:noProof/>
        </w:rPr>
        <mc:AlternateContent>
          <mc:Choice Requires="wps">
            <w:drawing>
              <wp:anchor distT="0" distB="0" distL="114300" distR="114300" simplePos="0" relativeHeight="251661312" behindDoc="0" locked="0" layoutInCell="1" allowOverlap="1">
                <wp:simplePos x="0" y="0"/>
                <wp:positionH relativeFrom="column">
                  <wp:posOffset>4086225</wp:posOffset>
                </wp:positionH>
                <wp:positionV relativeFrom="paragraph">
                  <wp:posOffset>41275</wp:posOffset>
                </wp:positionV>
                <wp:extent cx="2131695" cy="6463030"/>
                <wp:effectExtent l="19050" t="19050" r="20955" b="13970"/>
                <wp:wrapNone/>
                <wp:docPr id="7" name="Flowchart: Proces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1695" cy="6463030"/>
                        </a:xfrm>
                        <a:prstGeom prst="flowChartProcess">
                          <a:avLst/>
                        </a:prstGeom>
                        <a:solidFill>
                          <a:srgbClr val="FFFFFF"/>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F764B" w:rsidRPr="000F67A3" w:rsidRDefault="00EF764B" w:rsidP="00EF764B">
                            <w:pPr>
                              <w:rPr>
                                <w:rFonts w:ascii="Cambria" w:hAnsi="Cambria"/>
                                <w:sz w:val="18"/>
                                <w:szCs w:val="18"/>
                              </w:rPr>
                            </w:pPr>
                            <w:r w:rsidRPr="000F67A3">
                              <w:rPr>
                                <w:rFonts w:ascii="Cambria" w:hAnsi="Cambria"/>
                                <w:b/>
                                <w:sz w:val="18"/>
                                <w:szCs w:val="18"/>
                              </w:rPr>
                              <w:t>Youth Asset Substance Use Survey:</w:t>
                            </w:r>
                            <w:r w:rsidRPr="000F67A3">
                              <w:rPr>
                                <w:rFonts w:ascii="Cambria" w:hAnsi="Cambria"/>
                                <w:sz w:val="18"/>
                                <w:szCs w:val="18"/>
                              </w:rPr>
                              <w:t xml:space="preserve">  Percentage of Wayne County Students (High School, 9-12) who possess majority of developmental assets. </w:t>
                            </w:r>
                          </w:p>
                          <w:p w:rsidR="00EF764B" w:rsidRPr="000F67A3" w:rsidRDefault="00EF764B" w:rsidP="00EF764B">
                            <w:pPr>
                              <w:rPr>
                                <w:rFonts w:ascii="Cambria" w:hAnsi="Cambria"/>
                                <w:sz w:val="18"/>
                                <w:szCs w:val="18"/>
                              </w:rPr>
                            </w:pPr>
                            <w:r w:rsidRPr="000F67A3">
                              <w:rPr>
                                <w:rFonts w:ascii="Cambria" w:hAnsi="Cambria"/>
                                <w:sz w:val="18"/>
                                <w:szCs w:val="18"/>
                              </w:rPr>
                              <w:t>9/2017:   66% (n=1911)</w:t>
                            </w:r>
                          </w:p>
                          <w:p w:rsidR="00EF764B" w:rsidRPr="000F67A3" w:rsidRDefault="00EF764B" w:rsidP="00EF764B">
                            <w:pPr>
                              <w:rPr>
                                <w:rFonts w:ascii="Cambria" w:hAnsi="Cambria"/>
                                <w:sz w:val="18"/>
                                <w:szCs w:val="18"/>
                              </w:rPr>
                            </w:pPr>
                            <w:r w:rsidRPr="000F67A3">
                              <w:rPr>
                                <w:rFonts w:ascii="Cambria" w:hAnsi="Cambria"/>
                                <w:sz w:val="18"/>
                                <w:szCs w:val="18"/>
                              </w:rPr>
                              <w:t>9/2018: 81% (n=2,262)</w:t>
                            </w:r>
                            <w:r w:rsidRPr="000F67A3">
                              <w:rPr>
                                <w:rFonts w:ascii="Cambria" w:hAnsi="Cambria"/>
                                <w:sz w:val="18"/>
                                <w:szCs w:val="18"/>
                              </w:rPr>
                              <w:sym w:font="Wingdings" w:char="F0B6"/>
                            </w:r>
                          </w:p>
                          <w:p w:rsidR="00EF764B" w:rsidRPr="000F67A3" w:rsidRDefault="00EF764B" w:rsidP="00EF764B">
                            <w:pPr>
                              <w:rPr>
                                <w:rFonts w:ascii="Cambria" w:hAnsi="Cambria"/>
                                <w:sz w:val="18"/>
                                <w:szCs w:val="18"/>
                              </w:rPr>
                            </w:pPr>
                          </w:p>
                          <w:p w:rsidR="00EF764B" w:rsidRPr="000F67A3" w:rsidRDefault="00EF764B" w:rsidP="00EF764B">
                            <w:pPr>
                              <w:rPr>
                                <w:rFonts w:ascii="Cambria" w:hAnsi="Cambria"/>
                                <w:sz w:val="18"/>
                                <w:szCs w:val="18"/>
                                <w:u w:val="single"/>
                              </w:rPr>
                            </w:pPr>
                            <w:r w:rsidRPr="000F67A3">
                              <w:rPr>
                                <w:rFonts w:ascii="Cambria" w:hAnsi="Cambria"/>
                                <w:b/>
                                <w:sz w:val="18"/>
                                <w:szCs w:val="18"/>
                              </w:rPr>
                              <w:t>Ready to Socially Engage:</w:t>
                            </w:r>
                            <w:r w:rsidRPr="000F67A3">
                              <w:rPr>
                                <w:rFonts w:ascii="Cambria" w:hAnsi="Cambria"/>
                                <w:sz w:val="18"/>
                                <w:szCs w:val="18"/>
                                <w:u w:val="single"/>
                              </w:rPr>
                              <w:t xml:space="preserve"> </w:t>
                            </w:r>
                            <w:r w:rsidRPr="000F67A3">
                              <w:rPr>
                                <w:rFonts w:ascii="Cambria" w:hAnsi="Cambria"/>
                                <w:sz w:val="18"/>
                                <w:szCs w:val="18"/>
                              </w:rPr>
                              <w:t>KRA Social Foundation Scores:</w:t>
                            </w:r>
                          </w:p>
                          <w:p w:rsidR="00EF764B" w:rsidRPr="000F67A3" w:rsidRDefault="00EF764B" w:rsidP="00EF764B">
                            <w:pPr>
                              <w:rPr>
                                <w:rFonts w:ascii="Cambria" w:hAnsi="Cambria"/>
                                <w:sz w:val="18"/>
                                <w:szCs w:val="18"/>
                              </w:rPr>
                            </w:pPr>
                            <w:r w:rsidRPr="000F67A3">
                              <w:rPr>
                                <w:rFonts w:ascii="Cambria" w:hAnsi="Cambria"/>
                                <w:sz w:val="18"/>
                                <w:szCs w:val="18"/>
                              </w:rPr>
                              <w:t>2014-15: 269.56</w:t>
                            </w:r>
                          </w:p>
                          <w:p w:rsidR="00EF764B" w:rsidRPr="000F67A3" w:rsidRDefault="00EF764B" w:rsidP="00EF764B">
                            <w:pPr>
                              <w:rPr>
                                <w:rFonts w:ascii="Cambria" w:hAnsi="Cambria"/>
                                <w:sz w:val="18"/>
                                <w:szCs w:val="18"/>
                              </w:rPr>
                            </w:pPr>
                            <w:r w:rsidRPr="000F67A3">
                              <w:rPr>
                                <w:rFonts w:ascii="Cambria" w:hAnsi="Cambria"/>
                                <w:sz w:val="18"/>
                                <w:szCs w:val="18"/>
                              </w:rPr>
                              <w:t xml:space="preserve">2015-16: 272.30 </w:t>
                            </w:r>
                            <w:r w:rsidRPr="000F67A3">
                              <w:rPr>
                                <w:rFonts w:ascii="Cambria" w:hAnsi="Cambria"/>
                                <w:sz w:val="18"/>
                                <w:szCs w:val="18"/>
                              </w:rPr>
                              <w:sym w:font="Wingdings" w:char="F0B6"/>
                            </w:r>
                          </w:p>
                          <w:p w:rsidR="00EF764B" w:rsidRPr="000F67A3" w:rsidRDefault="00EF764B" w:rsidP="00EF764B">
                            <w:pPr>
                              <w:rPr>
                                <w:rFonts w:ascii="Cambria" w:hAnsi="Cambria"/>
                                <w:sz w:val="18"/>
                                <w:szCs w:val="18"/>
                              </w:rPr>
                            </w:pPr>
                            <w:r w:rsidRPr="000F67A3">
                              <w:rPr>
                                <w:rFonts w:ascii="Cambria" w:hAnsi="Cambria"/>
                                <w:sz w:val="18"/>
                                <w:szCs w:val="18"/>
                              </w:rPr>
                              <w:t xml:space="preserve">2016-17: 273.2 </w:t>
                            </w:r>
                            <w:r w:rsidRPr="000F67A3">
                              <w:rPr>
                                <w:rFonts w:ascii="Cambria" w:hAnsi="Cambria"/>
                                <w:sz w:val="18"/>
                                <w:szCs w:val="18"/>
                              </w:rPr>
                              <w:sym w:font="Wingdings" w:char="F0B6"/>
                            </w:r>
                          </w:p>
                          <w:p w:rsidR="00EF764B" w:rsidRPr="000F67A3" w:rsidRDefault="00EF764B" w:rsidP="00EF764B">
                            <w:pPr>
                              <w:rPr>
                                <w:rFonts w:ascii="Cambria" w:hAnsi="Cambria"/>
                                <w:sz w:val="18"/>
                                <w:szCs w:val="18"/>
                              </w:rPr>
                            </w:pPr>
                            <w:r w:rsidRPr="000F67A3">
                              <w:rPr>
                                <w:rFonts w:ascii="Cambria" w:hAnsi="Cambria"/>
                                <w:sz w:val="18"/>
                                <w:szCs w:val="18"/>
                              </w:rPr>
                              <w:t xml:space="preserve">2017-18: 276.5 </w:t>
                            </w:r>
                            <w:r w:rsidRPr="000F67A3">
                              <w:rPr>
                                <w:rFonts w:ascii="Cambria" w:hAnsi="Cambria"/>
                                <w:sz w:val="18"/>
                                <w:szCs w:val="18"/>
                              </w:rPr>
                              <w:sym w:font="Wingdings" w:char="F0B6"/>
                            </w:r>
                            <w:r w:rsidRPr="000F67A3">
                              <w:rPr>
                                <w:rFonts w:ascii="Cambria" w:hAnsi="Cambria"/>
                                <w:sz w:val="18"/>
                                <w:szCs w:val="18"/>
                              </w:rPr>
                              <w:t>(above state av. 274)</w:t>
                            </w:r>
                          </w:p>
                          <w:p w:rsidR="00EF764B" w:rsidRPr="000F67A3" w:rsidRDefault="00EF764B" w:rsidP="00EF764B">
                            <w:pPr>
                              <w:rPr>
                                <w:rFonts w:ascii="Cambria" w:hAnsi="Cambria"/>
                                <w:sz w:val="18"/>
                                <w:szCs w:val="18"/>
                              </w:rPr>
                            </w:pPr>
                          </w:p>
                          <w:p w:rsidR="00EF764B" w:rsidRPr="000F67A3" w:rsidRDefault="00EF764B" w:rsidP="00EF764B">
                            <w:pPr>
                              <w:rPr>
                                <w:rFonts w:ascii="Cambria" w:hAnsi="Cambria"/>
                                <w:b/>
                                <w:sz w:val="18"/>
                                <w:szCs w:val="18"/>
                              </w:rPr>
                            </w:pPr>
                            <w:r w:rsidRPr="000F67A3">
                              <w:rPr>
                                <w:rFonts w:ascii="Cambria" w:hAnsi="Cambria"/>
                                <w:b/>
                                <w:sz w:val="18"/>
                                <w:szCs w:val="18"/>
                              </w:rPr>
                              <w:t>Devereaux Early Childhood Assessment (DECA):</w:t>
                            </w:r>
                          </w:p>
                          <w:p w:rsidR="00EF764B" w:rsidRPr="000F67A3" w:rsidRDefault="00EF764B" w:rsidP="00EF764B">
                            <w:pPr>
                              <w:rPr>
                                <w:rFonts w:ascii="Cambria" w:hAnsi="Cambria"/>
                                <w:sz w:val="18"/>
                                <w:szCs w:val="18"/>
                              </w:rPr>
                            </w:pPr>
                            <w:r w:rsidRPr="000F67A3">
                              <w:rPr>
                                <w:rFonts w:ascii="Cambria" w:hAnsi="Cambria"/>
                                <w:sz w:val="18"/>
                                <w:szCs w:val="18"/>
                              </w:rPr>
                              <w:t>6/2017: ^6% (88% to 94%)</w:t>
                            </w:r>
                          </w:p>
                          <w:p w:rsidR="00EF764B" w:rsidRPr="000F67A3" w:rsidRDefault="00EF764B" w:rsidP="00EF764B">
                            <w:pPr>
                              <w:rPr>
                                <w:rFonts w:ascii="Cambria" w:hAnsi="Cambria"/>
                                <w:sz w:val="18"/>
                                <w:szCs w:val="18"/>
                              </w:rPr>
                            </w:pPr>
                            <w:r w:rsidRPr="000F67A3">
                              <w:rPr>
                                <w:rFonts w:ascii="Cambria" w:hAnsi="Cambria"/>
                                <w:sz w:val="18"/>
                                <w:szCs w:val="18"/>
                              </w:rPr>
                              <w:t>6/2018: ^6.5% (77 to 83.5%)</w:t>
                            </w:r>
                            <w:r>
                              <w:rPr>
                                <w:rFonts w:ascii="Cambria" w:hAnsi="Cambria"/>
                                <w:sz w:val="18"/>
                                <w:szCs w:val="18"/>
                              </w:rPr>
                              <w:sym w:font="Wingdings" w:char="F0B6"/>
                            </w:r>
                          </w:p>
                          <w:p w:rsidR="00EF764B" w:rsidRPr="000F67A3" w:rsidRDefault="00EF764B" w:rsidP="00EF764B">
                            <w:pPr>
                              <w:rPr>
                                <w:rFonts w:ascii="Cambria" w:hAnsi="Cambria"/>
                                <w:sz w:val="18"/>
                                <w:szCs w:val="18"/>
                              </w:rPr>
                            </w:pPr>
                            <w:r w:rsidRPr="000F67A3">
                              <w:rPr>
                                <w:rFonts w:ascii="Cambria" w:hAnsi="Cambria"/>
                                <w:sz w:val="18"/>
                                <w:szCs w:val="18"/>
                              </w:rPr>
                              <w:t>6/2019: ^7% (81 to 88%)</w:t>
                            </w:r>
                            <w:r w:rsidRPr="000F67A3">
                              <w:rPr>
                                <w:rFonts w:ascii="Cambria" w:hAnsi="Cambria"/>
                                <w:sz w:val="18"/>
                                <w:szCs w:val="18"/>
                              </w:rPr>
                              <w:sym w:font="Wingdings" w:char="F0B6"/>
                            </w:r>
                          </w:p>
                          <w:p w:rsidR="00EF764B" w:rsidRPr="000F67A3" w:rsidRDefault="00EF764B" w:rsidP="00EF764B">
                            <w:pPr>
                              <w:rPr>
                                <w:rFonts w:ascii="Cambria" w:hAnsi="Cambria"/>
                                <w:sz w:val="16"/>
                                <w:szCs w:val="18"/>
                              </w:rPr>
                            </w:pPr>
                          </w:p>
                          <w:p w:rsidR="00EF764B" w:rsidRPr="000F67A3" w:rsidRDefault="00EF764B" w:rsidP="00EF764B">
                            <w:pPr>
                              <w:rPr>
                                <w:rFonts w:ascii="Cambria" w:hAnsi="Cambria"/>
                                <w:sz w:val="18"/>
                                <w:szCs w:val="18"/>
                              </w:rPr>
                            </w:pPr>
                            <w:r w:rsidRPr="000F67A3">
                              <w:rPr>
                                <w:rFonts w:ascii="Cambria" w:hAnsi="Cambria"/>
                                <w:b/>
                                <w:sz w:val="18"/>
                                <w:szCs w:val="18"/>
                              </w:rPr>
                              <w:t>Trained Youth Mentors (Adults):</w:t>
                            </w:r>
                            <w:r w:rsidRPr="000F67A3">
                              <w:rPr>
                                <w:rFonts w:ascii="Cambria" w:hAnsi="Cambria"/>
                                <w:sz w:val="18"/>
                                <w:szCs w:val="18"/>
                              </w:rPr>
                              <w:t xml:space="preserve">  </w:t>
                            </w:r>
                          </w:p>
                          <w:p w:rsidR="00EF764B" w:rsidRPr="000F67A3" w:rsidRDefault="00EF764B" w:rsidP="00EF764B">
                            <w:pPr>
                              <w:rPr>
                                <w:rFonts w:ascii="Cambria" w:hAnsi="Cambria"/>
                                <w:sz w:val="18"/>
                                <w:szCs w:val="18"/>
                              </w:rPr>
                            </w:pPr>
                            <w:r w:rsidRPr="000F67A3">
                              <w:rPr>
                                <w:rFonts w:ascii="Cambria" w:hAnsi="Cambria"/>
                                <w:sz w:val="18"/>
                                <w:szCs w:val="18"/>
                              </w:rPr>
                              <w:t>4/2018: 162</w:t>
                            </w:r>
                          </w:p>
                          <w:p w:rsidR="00EF764B" w:rsidRPr="000F67A3" w:rsidRDefault="00EF764B" w:rsidP="00EF764B">
                            <w:pPr>
                              <w:rPr>
                                <w:rFonts w:ascii="Cambria" w:hAnsi="Cambria"/>
                                <w:sz w:val="18"/>
                                <w:szCs w:val="18"/>
                              </w:rPr>
                            </w:pPr>
                            <w:r w:rsidRPr="000F67A3">
                              <w:rPr>
                                <w:rFonts w:ascii="Cambria" w:hAnsi="Cambria"/>
                                <w:sz w:val="18"/>
                                <w:szCs w:val="18"/>
                              </w:rPr>
                              <w:t>4/2019: 381</w:t>
                            </w:r>
                            <w:r w:rsidRPr="000F67A3">
                              <w:rPr>
                                <w:rFonts w:ascii="Cambria" w:hAnsi="Cambria"/>
                                <w:sz w:val="18"/>
                                <w:szCs w:val="18"/>
                              </w:rPr>
                              <w:sym w:font="Wingdings" w:char="F0B6"/>
                            </w:r>
                          </w:p>
                          <w:p w:rsidR="00EF764B" w:rsidRPr="000F67A3" w:rsidRDefault="00EF764B" w:rsidP="00EF764B">
                            <w:pPr>
                              <w:rPr>
                                <w:rFonts w:ascii="Cambria" w:hAnsi="Cambria"/>
                                <w:sz w:val="18"/>
                                <w:szCs w:val="18"/>
                              </w:rPr>
                            </w:pPr>
                          </w:p>
                          <w:p w:rsidR="00EF764B" w:rsidRPr="00DE03A5" w:rsidRDefault="00EF764B" w:rsidP="00EF764B">
                            <w:pPr>
                              <w:rPr>
                                <w:rFonts w:ascii="Cambria" w:hAnsi="Cambria"/>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Process 7" o:spid="_x0000_s1029" type="#_x0000_t109" style="position:absolute;margin-left:321.75pt;margin-top:3.25pt;width:167.85pt;height:508.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" strokecolor="#4f81bd" strokeweight="2.5pt">
                <v:shadow color="#868686"/>
                <v:textbox>
                  <w:txbxContent>
                    <w:p w:rsidR="00EF764B" w:rsidRPr="000F67A3" w:rsidRDefault="00EF764B" w:rsidP="00EF764B">
                      <w:pPr>
                        <w:rPr>
                          <w:rFonts w:ascii="Cambria" w:hAnsi="Cambria"/>
                          <w:sz w:val="18"/>
                          <w:szCs w:val="18"/>
                        </w:rPr>
                      </w:pPr>
                      <w:r w:rsidRPr="000F67A3">
                        <w:rPr>
                          <w:rFonts w:ascii="Cambria" w:hAnsi="Cambria"/>
                          <w:b/>
                          <w:sz w:val="18"/>
                          <w:szCs w:val="18"/>
                        </w:rPr>
                        <w:t>Youth Asset Substance Use Survey:</w:t>
                      </w:r>
                      <w:r w:rsidRPr="000F67A3">
                        <w:rPr>
                          <w:rFonts w:ascii="Cambria" w:hAnsi="Cambria"/>
                          <w:sz w:val="18"/>
                          <w:szCs w:val="18"/>
                        </w:rPr>
                        <w:t xml:space="preserve">  Percentage of Wayne County Students (High School, 9-12) who possess majority of developmental assets. </w:t>
                      </w:r>
                    </w:p>
                    <w:p w:rsidR="00EF764B" w:rsidRPr="000F67A3" w:rsidRDefault="00EF764B" w:rsidP="00EF764B">
                      <w:pPr>
                        <w:rPr>
                          <w:rFonts w:ascii="Cambria" w:hAnsi="Cambria"/>
                          <w:sz w:val="18"/>
                          <w:szCs w:val="18"/>
                        </w:rPr>
                      </w:pPr>
                      <w:r w:rsidRPr="000F67A3">
                        <w:rPr>
                          <w:rFonts w:ascii="Cambria" w:hAnsi="Cambria"/>
                          <w:sz w:val="18"/>
                          <w:szCs w:val="18"/>
                        </w:rPr>
                        <w:t>9/2017:   66% (n=1911)</w:t>
                      </w:r>
                    </w:p>
                    <w:p w:rsidR="00EF764B" w:rsidRPr="000F67A3" w:rsidRDefault="00EF764B" w:rsidP="00EF764B">
                      <w:pPr>
                        <w:rPr>
                          <w:rFonts w:ascii="Cambria" w:hAnsi="Cambria"/>
                          <w:sz w:val="18"/>
                          <w:szCs w:val="18"/>
                        </w:rPr>
                      </w:pPr>
                      <w:r w:rsidRPr="000F67A3">
                        <w:rPr>
                          <w:rFonts w:ascii="Cambria" w:hAnsi="Cambria"/>
                          <w:sz w:val="18"/>
                          <w:szCs w:val="18"/>
                        </w:rPr>
                        <w:t>9/2018: 81% (n=2,262)</w:t>
                      </w:r>
                      <w:r w:rsidRPr="000F67A3">
                        <w:rPr>
                          <w:rFonts w:ascii="Cambria" w:hAnsi="Cambria"/>
                          <w:sz w:val="18"/>
                          <w:szCs w:val="18"/>
                        </w:rPr>
                        <w:sym w:font="Wingdings" w:char="F0B6"/>
                      </w:r>
                    </w:p>
                    <w:p w:rsidR="00EF764B" w:rsidRPr="000F67A3" w:rsidRDefault="00EF764B" w:rsidP="00EF764B">
                      <w:pPr>
                        <w:rPr>
                          <w:rFonts w:ascii="Cambria" w:hAnsi="Cambria"/>
                          <w:sz w:val="18"/>
                          <w:szCs w:val="18"/>
                        </w:rPr>
                      </w:pPr>
                    </w:p>
                    <w:p w:rsidR="00EF764B" w:rsidRPr="000F67A3" w:rsidRDefault="00EF764B" w:rsidP="00EF764B">
                      <w:pPr>
                        <w:rPr>
                          <w:rFonts w:ascii="Cambria" w:hAnsi="Cambria"/>
                          <w:sz w:val="18"/>
                          <w:szCs w:val="18"/>
                          <w:u w:val="single"/>
                        </w:rPr>
                      </w:pPr>
                      <w:r w:rsidRPr="000F67A3">
                        <w:rPr>
                          <w:rFonts w:ascii="Cambria" w:hAnsi="Cambria"/>
                          <w:b/>
                          <w:sz w:val="18"/>
                          <w:szCs w:val="18"/>
                        </w:rPr>
                        <w:t>Ready to Socially Engage:</w:t>
                      </w:r>
                      <w:r w:rsidRPr="000F67A3">
                        <w:rPr>
                          <w:rFonts w:ascii="Cambria" w:hAnsi="Cambria"/>
                          <w:sz w:val="18"/>
                          <w:szCs w:val="18"/>
                          <w:u w:val="single"/>
                        </w:rPr>
                        <w:t xml:space="preserve"> </w:t>
                      </w:r>
                      <w:r w:rsidRPr="000F67A3">
                        <w:rPr>
                          <w:rFonts w:ascii="Cambria" w:hAnsi="Cambria"/>
                          <w:sz w:val="18"/>
                          <w:szCs w:val="18"/>
                        </w:rPr>
                        <w:t>KRA Social Foundation Scores:</w:t>
                      </w:r>
                    </w:p>
                    <w:p w:rsidR="00EF764B" w:rsidRPr="000F67A3" w:rsidRDefault="00EF764B" w:rsidP="00EF764B">
                      <w:pPr>
                        <w:rPr>
                          <w:rFonts w:ascii="Cambria" w:hAnsi="Cambria"/>
                          <w:sz w:val="18"/>
                          <w:szCs w:val="18"/>
                        </w:rPr>
                      </w:pPr>
                      <w:r w:rsidRPr="000F67A3">
                        <w:rPr>
                          <w:rFonts w:ascii="Cambria" w:hAnsi="Cambria"/>
                          <w:sz w:val="18"/>
                          <w:szCs w:val="18"/>
                        </w:rPr>
                        <w:t>2014-15: 269.56</w:t>
                      </w:r>
                    </w:p>
                    <w:p w:rsidR="00EF764B" w:rsidRPr="000F67A3" w:rsidRDefault="00EF764B" w:rsidP="00EF764B">
                      <w:pPr>
                        <w:rPr>
                          <w:rFonts w:ascii="Cambria" w:hAnsi="Cambria"/>
                          <w:sz w:val="18"/>
                          <w:szCs w:val="18"/>
                        </w:rPr>
                      </w:pPr>
                      <w:r w:rsidRPr="000F67A3">
                        <w:rPr>
                          <w:rFonts w:ascii="Cambria" w:hAnsi="Cambria"/>
                          <w:sz w:val="18"/>
                          <w:szCs w:val="18"/>
                        </w:rPr>
                        <w:t xml:space="preserve">2015-16: 272.30 </w:t>
                      </w:r>
                      <w:r w:rsidRPr="000F67A3">
                        <w:rPr>
                          <w:rFonts w:ascii="Cambria" w:hAnsi="Cambria"/>
                          <w:sz w:val="18"/>
                          <w:szCs w:val="18"/>
                        </w:rPr>
                        <w:sym w:font="Wingdings" w:char="F0B6"/>
                      </w:r>
                    </w:p>
                    <w:p w:rsidR="00EF764B" w:rsidRPr="000F67A3" w:rsidRDefault="00EF764B" w:rsidP="00EF764B">
                      <w:pPr>
                        <w:rPr>
                          <w:rFonts w:ascii="Cambria" w:hAnsi="Cambria"/>
                          <w:sz w:val="18"/>
                          <w:szCs w:val="18"/>
                        </w:rPr>
                      </w:pPr>
                      <w:r w:rsidRPr="000F67A3">
                        <w:rPr>
                          <w:rFonts w:ascii="Cambria" w:hAnsi="Cambria"/>
                          <w:sz w:val="18"/>
                          <w:szCs w:val="18"/>
                        </w:rPr>
                        <w:t xml:space="preserve">2016-17: 273.2 </w:t>
                      </w:r>
                      <w:r w:rsidRPr="000F67A3">
                        <w:rPr>
                          <w:rFonts w:ascii="Cambria" w:hAnsi="Cambria"/>
                          <w:sz w:val="18"/>
                          <w:szCs w:val="18"/>
                        </w:rPr>
                        <w:sym w:font="Wingdings" w:char="F0B6"/>
                      </w:r>
                    </w:p>
                    <w:p w:rsidR="00EF764B" w:rsidRPr="000F67A3" w:rsidRDefault="00EF764B" w:rsidP="00EF764B">
                      <w:pPr>
                        <w:rPr>
                          <w:rFonts w:ascii="Cambria" w:hAnsi="Cambria"/>
                          <w:sz w:val="18"/>
                          <w:szCs w:val="18"/>
                        </w:rPr>
                      </w:pPr>
                      <w:r w:rsidRPr="000F67A3">
                        <w:rPr>
                          <w:rFonts w:ascii="Cambria" w:hAnsi="Cambria"/>
                          <w:sz w:val="18"/>
                          <w:szCs w:val="18"/>
                        </w:rPr>
                        <w:t xml:space="preserve">2017-18: 276.5 </w:t>
                      </w:r>
                      <w:r w:rsidRPr="000F67A3">
                        <w:rPr>
                          <w:rFonts w:ascii="Cambria" w:hAnsi="Cambria"/>
                          <w:sz w:val="18"/>
                          <w:szCs w:val="18"/>
                        </w:rPr>
                        <w:sym w:font="Wingdings" w:char="F0B6"/>
                      </w:r>
                      <w:r w:rsidRPr="000F67A3">
                        <w:rPr>
                          <w:rFonts w:ascii="Cambria" w:hAnsi="Cambria"/>
                          <w:sz w:val="18"/>
                          <w:szCs w:val="18"/>
                        </w:rPr>
                        <w:t>(above state av. 274)</w:t>
                      </w:r>
                    </w:p>
                    <w:p w:rsidR="00EF764B" w:rsidRPr="000F67A3" w:rsidRDefault="00EF764B" w:rsidP="00EF764B">
                      <w:pPr>
                        <w:rPr>
                          <w:rFonts w:ascii="Cambria" w:hAnsi="Cambria"/>
                          <w:sz w:val="18"/>
                          <w:szCs w:val="18"/>
                        </w:rPr>
                      </w:pPr>
                    </w:p>
                    <w:p w:rsidR="00EF764B" w:rsidRPr="000F67A3" w:rsidRDefault="00EF764B" w:rsidP="00EF764B">
                      <w:pPr>
                        <w:rPr>
                          <w:rFonts w:ascii="Cambria" w:hAnsi="Cambria"/>
                          <w:b/>
                          <w:sz w:val="18"/>
                          <w:szCs w:val="18"/>
                        </w:rPr>
                      </w:pPr>
                      <w:r w:rsidRPr="000F67A3">
                        <w:rPr>
                          <w:rFonts w:ascii="Cambria" w:hAnsi="Cambria"/>
                          <w:b/>
                          <w:sz w:val="18"/>
                          <w:szCs w:val="18"/>
                        </w:rPr>
                        <w:t>Devereaux Early Childhood Assessment (DECA):</w:t>
                      </w:r>
                    </w:p>
                    <w:p w:rsidR="00EF764B" w:rsidRPr="000F67A3" w:rsidRDefault="00EF764B" w:rsidP="00EF764B">
                      <w:pPr>
                        <w:rPr>
                          <w:rFonts w:ascii="Cambria" w:hAnsi="Cambria"/>
                          <w:sz w:val="18"/>
                          <w:szCs w:val="18"/>
                        </w:rPr>
                      </w:pPr>
                      <w:r w:rsidRPr="000F67A3">
                        <w:rPr>
                          <w:rFonts w:ascii="Cambria" w:hAnsi="Cambria"/>
                          <w:sz w:val="18"/>
                          <w:szCs w:val="18"/>
                        </w:rPr>
                        <w:t>6/2017: ^6% (88% to 94%)</w:t>
                      </w:r>
                    </w:p>
                    <w:p w:rsidR="00EF764B" w:rsidRPr="000F67A3" w:rsidRDefault="00EF764B" w:rsidP="00EF764B">
                      <w:pPr>
                        <w:rPr>
                          <w:rFonts w:ascii="Cambria" w:hAnsi="Cambria"/>
                          <w:sz w:val="18"/>
                          <w:szCs w:val="18"/>
                        </w:rPr>
                      </w:pPr>
                      <w:r w:rsidRPr="000F67A3">
                        <w:rPr>
                          <w:rFonts w:ascii="Cambria" w:hAnsi="Cambria"/>
                          <w:sz w:val="18"/>
                          <w:szCs w:val="18"/>
                        </w:rPr>
                        <w:t>6/2018: ^6.5% (77 to 83.5%)</w:t>
                      </w:r>
                      <w:r>
                        <w:rPr>
                          <w:rFonts w:ascii="Cambria" w:hAnsi="Cambria"/>
                          <w:sz w:val="18"/>
                          <w:szCs w:val="18"/>
                        </w:rPr>
                        <w:sym w:font="Wingdings" w:char="F0B6"/>
                      </w:r>
                    </w:p>
                    <w:p w:rsidR="00EF764B" w:rsidRPr="000F67A3" w:rsidRDefault="00EF764B" w:rsidP="00EF764B">
                      <w:pPr>
                        <w:rPr>
                          <w:rFonts w:ascii="Cambria" w:hAnsi="Cambria"/>
                          <w:sz w:val="18"/>
                          <w:szCs w:val="18"/>
                        </w:rPr>
                      </w:pPr>
                      <w:r w:rsidRPr="000F67A3">
                        <w:rPr>
                          <w:rFonts w:ascii="Cambria" w:hAnsi="Cambria"/>
                          <w:sz w:val="18"/>
                          <w:szCs w:val="18"/>
                        </w:rPr>
                        <w:t>6/2019: ^7% (81 to 88%)</w:t>
                      </w:r>
                      <w:r w:rsidRPr="000F67A3">
                        <w:rPr>
                          <w:rFonts w:ascii="Cambria" w:hAnsi="Cambria"/>
                          <w:sz w:val="18"/>
                          <w:szCs w:val="18"/>
                        </w:rPr>
                        <w:sym w:font="Wingdings" w:char="F0B6"/>
                      </w:r>
                    </w:p>
                    <w:p w:rsidR="00EF764B" w:rsidRPr="000F67A3" w:rsidRDefault="00EF764B" w:rsidP="00EF764B">
                      <w:pPr>
                        <w:rPr>
                          <w:rFonts w:ascii="Cambria" w:hAnsi="Cambria"/>
                          <w:sz w:val="16"/>
                          <w:szCs w:val="18"/>
                        </w:rPr>
                      </w:pPr>
                    </w:p>
                    <w:p w:rsidR="00EF764B" w:rsidRPr="000F67A3" w:rsidRDefault="00EF764B" w:rsidP="00EF764B">
                      <w:pPr>
                        <w:rPr>
                          <w:rFonts w:ascii="Cambria" w:hAnsi="Cambria"/>
                          <w:sz w:val="18"/>
                          <w:szCs w:val="18"/>
                        </w:rPr>
                      </w:pPr>
                      <w:r w:rsidRPr="000F67A3">
                        <w:rPr>
                          <w:rFonts w:ascii="Cambria" w:hAnsi="Cambria"/>
                          <w:b/>
                          <w:sz w:val="18"/>
                          <w:szCs w:val="18"/>
                        </w:rPr>
                        <w:t>Trained Youth Mentors (Adults):</w:t>
                      </w:r>
                      <w:r w:rsidRPr="000F67A3">
                        <w:rPr>
                          <w:rFonts w:ascii="Cambria" w:hAnsi="Cambria"/>
                          <w:sz w:val="18"/>
                          <w:szCs w:val="18"/>
                        </w:rPr>
                        <w:t xml:space="preserve">  </w:t>
                      </w:r>
                    </w:p>
                    <w:p w:rsidR="00EF764B" w:rsidRPr="000F67A3" w:rsidRDefault="00EF764B" w:rsidP="00EF764B">
                      <w:pPr>
                        <w:rPr>
                          <w:rFonts w:ascii="Cambria" w:hAnsi="Cambria"/>
                          <w:sz w:val="18"/>
                          <w:szCs w:val="18"/>
                        </w:rPr>
                      </w:pPr>
                      <w:r w:rsidRPr="000F67A3">
                        <w:rPr>
                          <w:rFonts w:ascii="Cambria" w:hAnsi="Cambria"/>
                          <w:sz w:val="18"/>
                          <w:szCs w:val="18"/>
                        </w:rPr>
                        <w:t>4/2018: 162</w:t>
                      </w:r>
                    </w:p>
                    <w:p w:rsidR="00EF764B" w:rsidRPr="000F67A3" w:rsidRDefault="00EF764B" w:rsidP="00EF764B">
                      <w:pPr>
                        <w:rPr>
                          <w:rFonts w:ascii="Cambria" w:hAnsi="Cambria"/>
                          <w:sz w:val="18"/>
                          <w:szCs w:val="18"/>
                        </w:rPr>
                      </w:pPr>
                      <w:r w:rsidRPr="000F67A3">
                        <w:rPr>
                          <w:rFonts w:ascii="Cambria" w:hAnsi="Cambria"/>
                          <w:sz w:val="18"/>
                          <w:szCs w:val="18"/>
                        </w:rPr>
                        <w:t>4/2019: 381</w:t>
                      </w:r>
                      <w:r w:rsidRPr="000F67A3">
                        <w:rPr>
                          <w:rFonts w:ascii="Cambria" w:hAnsi="Cambria"/>
                          <w:sz w:val="18"/>
                          <w:szCs w:val="18"/>
                        </w:rPr>
                        <w:sym w:font="Wingdings" w:char="F0B6"/>
                      </w:r>
                    </w:p>
                    <w:p w:rsidR="00EF764B" w:rsidRPr="000F67A3" w:rsidRDefault="00EF764B" w:rsidP="00EF764B">
                      <w:pPr>
                        <w:rPr>
                          <w:rFonts w:ascii="Cambria" w:hAnsi="Cambria"/>
                          <w:sz w:val="18"/>
                          <w:szCs w:val="18"/>
                        </w:rPr>
                      </w:pPr>
                    </w:p>
                    <w:p w:rsidR="00EF764B" w:rsidRPr="00DE03A5" w:rsidRDefault="00EF764B" w:rsidP="00EF764B">
                      <w:pPr>
                        <w:rPr>
                          <w:rFonts w:ascii="Cambria" w:hAnsi="Cambria"/>
                          <w:szCs w:val="20"/>
                        </w:rPr>
                      </w:pPr>
                    </w:p>
                  </w:txbxContent>
                </v:textbox>
              </v:shape>
            </w:pict>
          </mc:Fallback>
        </mc:AlternateContent>
      </w:r>
    </w:p>
    <w:p w:rsidR="00EF764B" w:rsidRPr="000F5FC7" w:rsidRDefault="00EF764B" w:rsidP="00EF764B">
      <w:pPr>
        <w:rPr>
          <w:rFonts w:ascii="Cambria" w:hAnsi="Cambria"/>
          <w:b/>
        </w:rPr>
      </w:pPr>
    </w:p>
    <w:p w:rsidR="00EF764B" w:rsidRPr="000F5FC7" w:rsidRDefault="00EF764B" w:rsidP="00EF764B">
      <w:pPr>
        <w:rPr>
          <w:rFonts w:ascii="Cambria" w:hAnsi="Cambria"/>
          <w:b/>
        </w:rPr>
      </w:pPr>
    </w:p>
    <w:p w:rsidR="00EF764B" w:rsidRPr="000F5FC7" w:rsidRDefault="00EF764B" w:rsidP="00EF764B">
      <w:pPr>
        <w:rPr>
          <w:rFonts w:ascii="Cambria" w:hAnsi="Cambria"/>
          <w:b/>
        </w:rPr>
      </w:pPr>
      <w:r>
        <w:rPr>
          <w:rFonts w:ascii="Cambria" w:hAnsi="Cambria"/>
          <w:b/>
          <w:noProof/>
        </w:rPr>
        <mc:AlternateContent>
          <mc:Choice Requires="wps">
            <w:drawing>
              <wp:anchor distT="0" distB="0" distL="114300" distR="114300" simplePos="0" relativeHeight="251665408" behindDoc="0" locked="0" layoutInCell="1" allowOverlap="1">
                <wp:simplePos x="0" y="0"/>
                <wp:positionH relativeFrom="column">
                  <wp:posOffset>6101080</wp:posOffset>
                </wp:positionH>
                <wp:positionV relativeFrom="paragraph">
                  <wp:posOffset>158115</wp:posOffset>
                </wp:positionV>
                <wp:extent cx="365760" cy="365760"/>
                <wp:effectExtent l="14605" t="47625" r="19685" b="43815"/>
                <wp:wrapNone/>
                <wp:docPr id="3" name="Left-Right Arrow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leftRightArrow">
                          <a:avLst>
                            <a:gd name="adj1" fmla="val 50000"/>
                            <a:gd name="adj2" fmla="val 20000"/>
                          </a:avLst>
                        </a:prstGeom>
                        <a:gradFill rotWithShape="0">
                          <a:gsLst>
                            <a:gs pos="0">
                              <a:srgbClr val="5B9BD5"/>
                            </a:gs>
                            <a:gs pos="100000">
                              <a:srgbClr val="1F4D78"/>
                            </a:gs>
                          </a:gsLst>
                          <a:lin ang="2700000" scaled="1"/>
                        </a:gradFill>
                        <a:ln w="12700" algn="ctr">
                          <a:solidFill>
                            <a:srgbClr val="F2F2F2"/>
                          </a:solidFill>
                          <a:miter lim="800000"/>
                          <a:headEnd/>
                          <a:tailEnd/>
                        </a:ln>
                        <a:effectLst/>
                        <a:extLst>
                          <a:ext uri="{AF507438-7753-43E0-B8FC-AC1667EBCBE1}">
                            <a14:hiddenEffects xmlns:a14="http://schemas.microsoft.com/office/drawing/2010/main">
                              <a:effectLst>
                                <a:outerShdw sy="50000" kx="-2453608" rotWithShape="0">
                                  <a:srgbClr val="BDD6EE">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2BC1A2"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3" o:spid="_x0000_s1026" type="#_x0000_t69" style="position:absolute;margin-left:480.4pt;margin-top:12.45pt;width:28.8pt;height:28.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" fillcolor="#5b9bd5" strokecolor="#f2f2f2" strokeweight="1pt">
                <v:fill color2="#1f4d78" angle="45" focus="100%" type="gradient"/>
                <v:shadow type="perspective" color="#bdd6ee" opacity=".5" origin=",.5" offset="0,0" matrix=",-56756f,,.5"/>
              </v:shape>
            </w:pict>
          </mc:Fallback>
        </mc:AlternateContent>
      </w:r>
      <w:r>
        <w:rPr>
          <w:rFonts w:ascii="Cambria" w:hAnsi="Cambria"/>
          <w:b/>
          <w:noProof/>
        </w:rPr>
        <mc:AlternateContent>
          <mc:Choice Requires="wps">
            <w:drawing>
              <wp:anchor distT="0" distB="0" distL="114300" distR="114300" simplePos="0" relativeHeight="251664384" behindDoc="0" locked="0" layoutInCell="1" allowOverlap="1">
                <wp:simplePos x="0" y="0"/>
                <wp:positionH relativeFrom="column">
                  <wp:posOffset>3808095</wp:posOffset>
                </wp:positionH>
                <wp:positionV relativeFrom="paragraph">
                  <wp:posOffset>68580</wp:posOffset>
                </wp:positionV>
                <wp:extent cx="365760" cy="365760"/>
                <wp:effectExtent l="17145" t="53340" r="17145" b="57150"/>
                <wp:wrapNone/>
                <wp:docPr id="2" name="Left-Right Arrow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leftRightArrow">
                          <a:avLst>
                            <a:gd name="adj1" fmla="val 49889"/>
                            <a:gd name="adj2" fmla="val 14870"/>
                          </a:avLst>
                        </a:prstGeom>
                        <a:gradFill rotWithShape="0">
                          <a:gsLst>
                            <a:gs pos="0">
                              <a:srgbClr val="5B9BD5"/>
                            </a:gs>
                            <a:gs pos="100000">
                              <a:srgbClr val="1F4D78"/>
                            </a:gs>
                          </a:gsLst>
                          <a:lin ang="2700000" scaled="1"/>
                        </a:gradFill>
                        <a:ln w="12700" algn="ctr">
                          <a:solidFill>
                            <a:srgbClr val="F2F2F2"/>
                          </a:solidFill>
                          <a:miter lim="800000"/>
                          <a:headEnd/>
                          <a:tailEnd/>
                        </a:ln>
                        <a:effectLst/>
                        <a:extLst>
                          <a:ext uri="{AF507438-7753-43E0-B8FC-AC1667EBCBE1}">
                            <a14:hiddenEffects xmlns:a14="http://schemas.microsoft.com/office/drawing/2010/main">
                              <a:effectLst>
                                <a:outerShdw sy="50000" kx="-2453608" rotWithShape="0">
                                  <a:srgbClr val="BDD6EE">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7075F0" id="Left-Right Arrow 2" o:spid="_x0000_s1026" type="#_x0000_t69" style="position:absolute;margin-left:299.85pt;margin-top:5.4pt;width:28.8pt;height:2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" adj="3212,5412" fillcolor="#5b9bd5" strokecolor="#f2f2f2" strokeweight="1pt">
                <v:fill color2="#1f4d78" angle="45" focus="100%" type="gradient"/>
                <v:shadow type="perspective" color="#bdd6ee" opacity=".5" origin=",.5" offset="0,0" matrix=",-56756f,,.5"/>
              </v:shape>
            </w:pict>
          </mc:Fallback>
        </mc:AlternateContent>
      </w:r>
      <w:r>
        <w:rPr>
          <w:rFonts w:ascii="Cambria" w:hAnsi="Cambria"/>
          <w:b/>
          <w:noProof/>
        </w:rPr>
        <mc:AlternateContent>
          <mc:Choice Requires="wps">
            <w:drawing>
              <wp:anchor distT="0" distB="0" distL="114300" distR="114300" simplePos="0" relativeHeight="251663360" behindDoc="0" locked="0" layoutInCell="1" allowOverlap="1">
                <wp:simplePos x="0" y="0"/>
                <wp:positionH relativeFrom="column">
                  <wp:posOffset>1021080</wp:posOffset>
                </wp:positionH>
                <wp:positionV relativeFrom="paragraph">
                  <wp:posOffset>68580</wp:posOffset>
                </wp:positionV>
                <wp:extent cx="365760" cy="365760"/>
                <wp:effectExtent l="20955" t="43815" r="13335" b="47625"/>
                <wp:wrapNone/>
                <wp:docPr id="1" name="Left-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leftRightArrow">
                          <a:avLst>
                            <a:gd name="adj1" fmla="val 50000"/>
                            <a:gd name="adj2" fmla="val 20000"/>
                          </a:avLst>
                        </a:prstGeom>
                        <a:gradFill rotWithShape="0">
                          <a:gsLst>
                            <a:gs pos="0">
                              <a:srgbClr val="5B9BD5"/>
                            </a:gs>
                            <a:gs pos="100000">
                              <a:srgbClr val="1F4D78"/>
                            </a:gs>
                          </a:gsLst>
                          <a:lin ang="2700000" scaled="1"/>
                        </a:gradFill>
                        <a:ln w="12700" algn="ctr">
                          <a:solidFill>
                            <a:srgbClr val="F2F2F2"/>
                          </a:solidFill>
                          <a:miter lim="800000"/>
                          <a:headEnd/>
                          <a:tailEnd/>
                        </a:ln>
                        <a:effectLst/>
                        <a:extLst>
                          <a:ext uri="{AF507438-7753-43E0-B8FC-AC1667EBCBE1}">
                            <a14:hiddenEffects xmlns:a14="http://schemas.microsoft.com/office/drawing/2010/main">
                              <a:effectLst>
                                <a:outerShdw sy="50000" kx="-2453608" rotWithShape="0">
                                  <a:srgbClr val="BDD6EE">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AB608B" id="Left-Right Arrow 1" o:spid="_x0000_s1026" type="#_x0000_t69" style="position:absolute;margin-left:80.4pt;margin-top:5.4pt;width:28.8pt;height:2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" fillcolor="#5b9bd5" strokecolor="#f2f2f2" strokeweight="1pt">
                <v:fill color2="#1f4d78" angle="45" focus="100%" type="gradient"/>
                <v:shadow type="perspective" color="#bdd6ee" opacity=".5" origin=",.5" offset="0,0" matrix=",-56756f,,.5"/>
              </v:shape>
            </w:pict>
          </mc:Fallback>
        </mc:AlternateContent>
      </w:r>
    </w:p>
    <w:p w:rsidR="00EF764B" w:rsidRPr="000F5FC7" w:rsidRDefault="00EF764B" w:rsidP="00EF764B">
      <w:pPr>
        <w:rPr>
          <w:rFonts w:ascii="Cambria" w:hAnsi="Cambria"/>
          <w:b/>
        </w:rPr>
      </w:pPr>
    </w:p>
    <w:p w:rsidR="00EF764B" w:rsidRPr="000F5FC7" w:rsidRDefault="00EF764B" w:rsidP="00EF764B">
      <w:pPr>
        <w:rPr>
          <w:rFonts w:ascii="Cambria" w:hAnsi="Cambria"/>
          <w:b/>
        </w:rPr>
      </w:pPr>
    </w:p>
    <w:p w:rsidR="00EF764B" w:rsidRPr="000F5FC7" w:rsidRDefault="00EF764B" w:rsidP="00EF764B">
      <w:pPr>
        <w:rPr>
          <w:rFonts w:ascii="Cambria" w:hAnsi="Cambria"/>
          <w:b/>
        </w:rPr>
      </w:pPr>
    </w:p>
    <w:p w:rsidR="00EF764B" w:rsidRPr="000F5FC7" w:rsidRDefault="00EF764B" w:rsidP="00EF764B">
      <w:pPr>
        <w:rPr>
          <w:rFonts w:ascii="Cambria" w:hAnsi="Cambria"/>
          <w:b/>
        </w:rPr>
      </w:pPr>
    </w:p>
    <w:p w:rsidR="00EF764B" w:rsidRPr="000F5FC7" w:rsidRDefault="00EF764B" w:rsidP="00EF764B">
      <w:pPr>
        <w:rPr>
          <w:rFonts w:ascii="Cambria" w:hAnsi="Cambria"/>
          <w:b/>
        </w:rPr>
      </w:pPr>
    </w:p>
    <w:p w:rsidR="00EF764B" w:rsidRPr="000F5FC7" w:rsidRDefault="00EF764B" w:rsidP="00EF764B">
      <w:pPr>
        <w:rPr>
          <w:rFonts w:ascii="Cambria" w:hAnsi="Cambria"/>
          <w:b/>
        </w:rPr>
      </w:pPr>
    </w:p>
    <w:p w:rsidR="00EF764B" w:rsidRPr="000F5FC7" w:rsidRDefault="00EF764B" w:rsidP="00EF764B">
      <w:pPr>
        <w:rPr>
          <w:rFonts w:ascii="Cambria" w:hAnsi="Cambria"/>
          <w:b/>
        </w:rPr>
      </w:pPr>
    </w:p>
    <w:p w:rsidR="00EF764B" w:rsidRPr="000F5FC7" w:rsidRDefault="00EF764B" w:rsidP="00EF764B">
      <w:pPr>
        <w:rPr>
          <w:rFonts w:ascii="Cambria" w:hAnsi="Cambria"/>
          <w:b/>
        </w:rPr>
      </w:pPr>
    </w:p>
    <w:p w:rsidR="00EF764B" w:rsidRPr="000F5FC7" w:rsidRDefault="00EF764B" w:rsidP="00EF764B">
      <w:pPr>
        <w:rPr>
          <w:rFonts w:ascii="Cambria" w:hAnsi="Cambria"/>
          <w:b/>
        </w:rPr>
      </w:pPr>
    </w:p>
    <w:p w:rsidR="00EF764B" w:rsidRPr="000F5FC7" w:rsidRDefault="00EF764B" w:rsidP="00EF764B">
      <w:pPr>
        <w:rPr>
          <w:rFonts w:ascii="Cambria" w:hAnsi="Cambria"/>
          <w:b/>
        </w:rPr>
      </w:pPr>
    </w:p>
    <w:p w:rsidR="00EF764B" w:rsidRPr="000F5FC7" w:rsidRDefault="00EF764B" w:rsidP="00EF764B">
      <w:pPr>
        <w:rPr>
          <w:rFonts w:ascii="Cambria" w:hAnsi="Cambria"/>
          <w:b/>
        </w:rPr>
      </w:pPr>
    </w:p>
    <w:p w:rsidR="00EF764B" w:rsidRPr="000F5FC7" w:rsidRDefault="00EF764B" w:rsidP="00EF764B">
      <w:pPr>
        <w:rPr>
          <w:rFonts w:ascii="Cambria" w:hAnsi="Cambria"/>
          <w:b/>
        </w:rPr>
      </w:pPr>
    </w:p>
    <w:p w:rsidR="00EF764B" w:rsidRPr="000F5FC7" w:rsidRDefault="00EF764B" w:rsidP="00EF764B">
      <w:pPr>
        <w:rPr>
          <w:rFonts w:ascii="Cambria" w:hAnsi="Cambria"/>
          <w:b/>
        </w:rPr>
      </w:pPr>
    </w:p>
    <w:p w:rsidR="00EF764B" w:rsidRPr="000F5FC7" w:rsidRDefault="00EF764B" w:rsidP="00EF764B">
      <w:pPr>
        <w:rPr>
          <w:rFonts w:ascii="Cambria" w:hAnsi="Cambria"/>
          <w:b/>
        </w:rPr>
      </w:pPr>
    </w:p>
    <w:p w:rsidR="00EF764B" w:rsidRPr="000F5FC7" w:rsidRDefault="00EF764B" w:rsidP="00EF764B">
      <w:pPr>
        <w:rPr>
          <w:rFonts w:ascii="Cambria" w:hAnsi="Cambria"/>
          <w:b/>
        </w:rPr>
      </w:pPr>
    </w:p>
    <w:p w:rsidR="00EF764B" w:rsidRPr="000F5FC7" w:rsidRDefault="00EF764B" w:rsidP="00EF764B">
      <w:pPr>
        <w:rPr>
          <w:rFonts w:ascii="Cambria" w:hAnsi="Cambria"/>
          <w:b/>
        </w:rPr>
      </w:pPr>
    </w:p>
    <w:p w:rsidR="00EF764B" w:rsidRPr="000F5FC7" w:rsidRDefault="00EF764B" w:rsidP="00EF764B">
      <w:pPr>
        <w:rPr>
          <w:rFonts w:ascii="Cambria" w:hAnsi="Cambria"/>
          <w:b/>
        </w:rPr>
      </w:pPr>
    </w:p>
    <w:p w:rsidR="00EF764B" w:rsidRPr="000F5FC7" w:rsidRDefault="00EF764B" w:rsidP="00EF764B">
      <w:pPr>
        <w:rPr>
          <w:rFonts w:ascii="Cambria" w:hAnsi="Cambria"/>
          <w:b/>
        </w:rPr>
      </w:pPr>
    </w:p>
    <w:p w:rsidR="00EF764B" w:rsidRPr="000F5FC7" w:rsidRDefault="00EF764B" w:rsidP="00EF764B">
      <w:pPr>
        <w:rPr>
          <w:rFonts w:ascii="Cambria" w:hAnsi="Cambria"/>
          <w:b/>
        </w:rPr>
      </w:pPr>
    </w:p>
    <w:p w:rsidR="00EF764B" w:rsidRPr="000F5FC7" w:rsidRDefault="00EF764B" w:rsidP="00EF764B">
      <w:pPr>
        <w:rPr>
          <w:rFonts w:ascii="Cambria" w:hAnsi="Cambria"/>
          <w:b/>
        </w:rPr>
      </w:pPr>
    </w:p>
    <w:p w:rsidR="00EF764B" w:rsidRPr="000F5FC7" w:rsidRDefault="00EF764B" w:rsidP="00EF764B">
      <w:pPr>
        <w:rPr>
          <w:rFonts w:ascii="Cambria" w:hAnsi="Cambria"/>
          <w:b/>
        </w:rPr>
      </w:pPr>
    </w:p>
    <w:p w:rsidR="00EF764B" w:rsidRPr="000F5FC7" w:rsidRDefault="00EF764B" w:rsidP="00EF764B">
      <w:pPr>
        <w:rPr>
          <w:rFonts w:ascii="Cambria" w:hAnsi="Cambria"/>
          <w:b/>
        </w:rPr>
      </w:pPr>
    </w:p>
    <w:p w:rsidR="00EF764B" w:rsidRPr="000F5FC7" w:rsidRDefault="00EF764B" w:rsidP="00EF764B">
      <w:pPr>
        <w:rPr>
          <w:rFonts w:ascii="Cambria" w:hAnsi="Cambria"/>
          <w:b/>
        </w:rPr>
      </w:pPr>
    </w:p>
    <w:p w:rsidR="00EF764B" w:rsidRPr="000F5FC7" w:rsidRDefault="00EF764B" w:rsidP="00EF764B">
      <w:pPr>
        <w:rPr>
          <w:rFonts w:ascii="Cambria" w:hAnsi="Cambria"/>
          <w:b/>
        </w:rPr>
      </w:pPr>
    </w:p>
    <w:p w:rsidR="00EF764B" w:rsidRPr="000F5FC7" w:rsidRDefault="00EF764B" w:rsidP="00EF764B">
      <w:pPr>
        <w:rPr>
          <w:rFonts w:ascii="Cambria" w:hAnsi="Cambria"/>
          <w:b/>
        </w:rPr>
      </w:pPr>
    </w:p>
    <w:p w:rsidR="00EF764B" w:rsidRPr="000F5FC7" w:rsidRDefault="00EF764B" w:rsidP="00EF764B">
      <w:pPr>
        <w:rPr>
          <w:rFonts w:ascii="Cambria" w:hAnsi="Cambria"/>
          <w:b/>
        </w:rPr>
      </w:pPr>
    </w:p>
    <w:p w:rsidR="00EF764B" w:rsidRPr="000F5FC7" w:rsidRDefault="00EF764B" w:rsidP="00EF764B">
      <w:pPr>
        <w:rPr>
          <w:rFonts w:ascii="Cambria" w:hAnsi="Cambria"/>
          <w:b/>
        </w:rPr>
      </w:pPr>
    </w:p>
    <w:p w:rsidR="00EF764B" w:rsidRPr="000F5FC7" w:rsidRDefault="00EF764B" w:rsidP="00EF764B">
      <w:pPr>
        <w:rPr>
          <w:rFonts w:ascii="Cambria" w:hAnsi="Cambria"/>
          <w:b/>
        </w:rPr>
      </w:pPr>
    </w:p>
    <w:p w:rsidR="00EF764B" w:rsidRPr="000F5FC7" w:rsidRDefault="00EF764B" w:rsidP="00EF764B">
      <w:pPr>
        <w:rPr>
          <w:rFonts w:ascii="Cambria" w:hAnsi="Cambria"/>
          <w:b/>
        </w:rPr>
      </w:pPr>
    </w:p>
    <w:p w:rsidR="00EF764B" w:rsidRPr="000F5FC7" w:rsidRDefault="00EF764B" w:rsidP="00EF764B">
      <w:pPr>
        <w:rPr>
          <w:rFonts w:ascii="Cambria" w:hAnsi="Cambria"/>
          <w:b/>
        </w:rPr>
      </w:pPr>
    </w:p>
    <w:p w:rsidR="00EF764B" w:rsidRDefault="00EF764B" w:rsidP="00EF764B">
      <w:pPr>
        <w:rPr>
          <w:rFonts w:ascii="Cambria" w:hAnsi="Cambria"/>
          <w:b/>
        </w:rPr>
      </w:pPr>
    </w:p>
    <w:p w:rsidR="00B70747" w:rsidRDefault="00B70747"/>
    <w:p w:rsidR="00EF764B" w:rsidRPr="000F5FC7" w:rsidRDefault="00EF764B" w:rsidP="00EF764B">
      <w:pPr>
        <w:rPr>
          <w:rFonts w:ascii="Cambria" w:hAnsi="Cambria"/>
        </w:rPr>
      </w:pPr>
      <w:r w:rsidRPr="000F5FC7">
        <w:rPr>
          <w:rFonts w:ascii="Cambria" w:hAnsi="Cambria"/>
          <w:b/>
        </w:rPr>
        <w:lastRenderedPageBreak/>
        <w:t xml:space="preserve">Report on Indicator Data </w:t>
      </w:r>
      <w:r w:rsidRPr="000F5FC7">
        <w:rPr>
          <w:rFonts w:ascii="Cambria" w:hAnsi="Cambria"/>
        </w:rPr>
        <w:t xml:space="preserve"> </w:t>
      </w:r>
    </w:p>
    <w:p w:rsidR="00EF764B" w:rsidRPr="000F5FC7" w:rsidRDefault="00EF764B" w:rsidP="00EF764B">
      <w:pPr>
        <w:rPr>
          <w:rFonts w:ascii="Cambria" w:hAnsi="Cambria"/>
        </w:rPr>
      </w:pPr>
      <w:r w:rsidRPr="000F5FC7">
        <w:rPr>
          <w:rFonts w:ascii="Cambria" w:hAnsi="Cambria"/>
        </w:rPr>
        <w:t xml:space="preserve">Shared Outcome:   </w:t>
      </w:r>
      <w:r w:rsidRPr="004B7012">
        <w:rPr>
          <w:rFonts w:ascii="Cambria" w:hAnsi="Cambria"/>
          <w:b/>
          <w:color w:val="2E74B5"/>
        </w:rPr>
        <w:t xml:space="preserve">Increase Youth Assets: </w:t>
      </w:r>
      <w:r w:rsidRPr="004B7012">
        <w:rPr>
          <w:rFonts w:ascii="Cambria" w:hAnsi="Cambria"/>
          <w:color w:val="2E74B5"/>
        </w:rPr>
        <w:t>Increase percentage of youth displaying four or more developmental assets.</w:t>
      </w:r>
    </w:p>
    <w:p w:rsidR="00EF764B" w:rsidRPr="000F5FC7" w:rsidRDefault="00EF764B" w:rsidP="00EF764B">
      <w:pPr>
        <w:rPr>
          <w:rFonts w:ascii="Cambria" w:hAnsi="Cambria"/>
        </w:rPr>
      </w:pPr>
      <w:r w:rsidRPr="000F5FC7">
        <w:rPr>
          <w:rFonts w:ascii="Cambria" w:hAnsi="Cambria"/>
        </w:rPr>
        <w:t xml:space="preserve">                                           </w:t>
      </w:r>
    </w:p>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5148"/>
        <w:gridCol w:w="2340"/>
        <w:gridCol w:w="2520"/>
        <w:gridCol w:w="2070"/>
        <w:gridCol w:w="2538"/>
      </w:tblGrid>
      <w:tr w:rsidR="00EF764B" w:rsidRPr="000F5FC7" w:rsidTr="0013543F">
        <w:tc>
          <w:tcPr>
            <w:tcW w:w="5148" w:type="dxa"/>
            <w:tcBorders>
              <w:bottom w:val="single" w:sz="4" w:space="0" w:color="auto"/>
              <w:right w:val="single" w:sz="4" w:space="0" w:color="auto"/>
            </w:tcBorders>
            <w:shd w:val="clear" w:color="auto" w:fill="808080"/>
          </w:tcPr>
          <w:p w:rsidR="00EF764B" w:rsidRPr="000F5FC7" w:rsidRDefault="00EF764B" w:rsidP="0013543F">
            <w:pPr>
              <w:rPr>
                <w:rFonts w:ascii="Cambria" w:hAnsi="Cambria"/>
                <w:color w:val="FFFFFF"/>
                <w:sz w:val="18"/>
                <w:szCs w:val="18"/>
              </w:rPr>
            </w:pPr>
          </w:p>
          <w:p w:rsidR="00EF764B" w:rsidRPr="000F5FC7" w:rsidRDefault="00EF764B" w:rsidP="0013543F">
            <w:pPr>
              <w:rPr>
                <w:rFonts w:ascii="Cambria" w:hAnsi="Cambria"/>
                <w:b/>
                <w:color w:val="FFFFFF"/>
                <w:sz w:val="18"/>
                <w:szCs w:val="18"/>
              </w:rPr>
            </w:pPr>
            <w:r w:rsidRPr="000F5FC7">
              <w:rPr>
                <w:rFonts w:ascii="Cambria" w:hAnsi="Cambria"/>
                <w:b/>
                <w:color w:val="FFFFFF"/>
                <w:sz w:val="18"/>
                <w:szCs w:val="18"/>
              </w:rPr>
              <w:t xml:space="preserve">Shared Measurement Indicator(s):      </w:t>
            </w:r>
          </w:p>
        </w:tc>
        <w:tc>
          <w:tcPr>
            <w:tcW w:w="2340" w:type="dxa"/>
            <w:tcBorders>
              <w:bottom w:val="single" w:sz="4" w:space="0" w:color="auto"/>
              <w:right w:val="single" w:sz="4" w:space="0" w:color="auto"/>
            </w:tcBorders>
            <w:shd w:val="clear" w:color="auto" w:fill="808080"/>
          </w:tcPr>
          <w:p w:rsidR="00EF764B" w:rsidRPr="000F5FC7" w:rsidRDefault="00EF764B" w:rsidP="0013543F">
            <w:pPr>
              <w:rPr>
                <w:rFonts w:ascii="Cambria" w:hAnsi="Cambria"/>
                <w:b/>
                <w:color w:val="FFFFFF"/>
                <w:sz w:val="18"/>
                <w:szCs w:val="18"/>
              </w:rPr>
            </w:pPr>
          </w:p>
          <w:p w:rsidR="00EF764B" w:rsidRPr="000F5FC7" w:rsidRDefault="00EF764B" w:rsidP="0013543F">
            <w:pPr>
              <w:rPr>
                <w:rFonts w:ascii="Cambria" w:hAnsi="Cambria"/>
                <w:b/>
                <w:color w:val="FFFFFF"/>
                <w:sz w:val="18"/>
                <w:szCs w:val="18"/>
              </w:rPr>
            </w:pPr>
            <w:r w:rsidRPr="000F5FC7">
              <w:rPr>
                <w:rFonts w:ascii="Cambria" w:hAnsi="Cambria"/>
                <w:b/>
                <w:color w:val="FFFFFF"/>
                <w:sz w:val="18"/>
                <w:szCs w:val="18"/>
              </w:rPr>
              <w:t xml:space="preserve">Baseline Data </w:t>
            </w:r>
          </w:p>
        </w:tc>
        <w:tc>
          <w:tcPr>
            <w:tcW w:w="2520" w:type="dxa"/>
            <w:tcBorders>
              <w:bottom w:val="single" w:sz="4" w:space="0" w:color="auto"/>
              <w:right w:val="single" w:sz="4" w:space="0" w:color="auto"/>
            </w:tcBorders>
            <w:shd w:val="clear" w:color="auto" w:fill="808080"/>
          </w:tcPr>
          <w:p w:rsidR="00EF764B" w:rsidRPr="000F5FC7" w:rsidRDefault="00EF764B" w:rsidP="0013543F">
            <w:pPr>
              <w:rPr>
                <w:rFonts w:ascii="Cambria" w:hAnsi="Cambria"/>
                <w:b/>
                <w:color w:val="FFFFFF"/>
                <w:sz w:val="18"/>
                <w:szCs w:val="18"/>
              </w:rPr>
            </w:pPr>
            <w:r w:rsidRPr="000F5FC7">
              <w:rPr>
                <w:rFonts w:ascii="Cambria" w:hAnsi="Cambria"/>
                <w:b/>
                <w:color w:val="FFFFFF"/>
                <w:sz w:val="18"/>
                <w:szCs w:val="18"/>
              </w:rPr>
              <w:t>Current</w:t>
            </w:r>
          </w:p>
          <w:p w:rsidR="00EF764B" w:rsidRPr="000F5FC7" w:rsidRDefault="00EF764B" w:rsidP="0013543F">
            <w:pPr>
              <w:rPr>
                <w:rFonts w:ascii="Cambria" w:hAnsi="Cambria"/>
                <w:b/>
                <w:color w:val="FFFFFF"/>
                <w:sz w:val="18"/>
                <w:szCs w:val="18"/>
              </w:rPr>
            </w:pPr>
            <w:r w:rsidRPr="000F5FC7">
              <w:rPr>
                <w:rFonts w:ascii="Cambria" w:hAnsi="Cambria"/>
                <w:b/>
                <w:color w:val="FFFFFF"/>
                <w:sz w:val="18"/>
                <w:szCs w:val="18"/>
              </w:rPr>
              <w:t xml:space="preserve"> Year Data</w:t>
            </w:r>
          </w:p>
        </w:tc>
        <w:tc>
          <w:tcPr>
            <w:tcW w:w="2070" w:type="dxa"/>
            <w:tcBorders>
              <w:bottom w:val="single" w:sz="4" w:space="0" w:color="auto"/>
              <w:right w:val="single" w:sz="4" w:space="0" w:color="auto"/>
            </w:tcBorders>
            <w:shd w:val="clear" w:color="auto" w:fill="808080"/>
          </w:tcPr>
          <w:p w:rsidR="00EF764B" w:rsidRPr="000F5FC7" w:rsidRDefault="00EF764B" w:rsidP="0013543F">
            <w:pPr>
              <w:rPr>
                <w:rFonts w:ascii="Cambria" w:hAnsi="Cambria"/>
                <w:b/>
                <w:color w:val="FFFFFF"/>
                <w:sz w:val="18"/>
                <w:szCs w:val="18"/>
              </w:rPr>
            </w:pPr>
            <w:r w:rsidRPr="000F5FC7">
              <w:rPr>
                <w:rFonts w:ascii="Cambria" w:hAnsi="Cambria"/>
                <w:b/>
                <w:color w:val="FFFFFF"/>
                <w:sz w:val="18"/>
                <w:szCs w:val="18"/>
              </w:rPr>
              <w:t>Direction of Change (+, -,  NC)</w:t>
            </w:r>
          </w:p>
        </w:tc>
        <w:tc>
          <w:tcPr>
            <w:tcW w:w="2538" w:type="dxa"/>
            <w:tcBorders>
              <w:bottom w:val="single" w:sz="4" w:space="0" w:color="auto"/>
              <w:right w:val="single" w:sz="4" w:space="0" w:color="auto"/>
            </w:tcBorders>
            <w:shd w:val="clear" w:color="auto" w:fill="808080"/>
          </w:tcPr>
          <w:p w:rsidR="00EF764B" w:rsidRPr="000F5FC7" w:rsidRDefault="00EF764B" w:rsidP="0013543F">
            <w:pPr>
              <w:rPr>
                <w:rFonts w:ascii="Cambria" w:hAnsi="Cambria"/>
                <w:b/>
                <w:color w:val="FFFFFF"/>
                <w:sz w:val="18"/>
                <w:szCs w:val="18"/>
              </w:rPr>
            </w:pPr>
            <w:r w:rsidRPr="000F5FC7">
              <w:rPr>
                <w:rFonts w:ascii="Cambria" w:hAnsi="Cambria"/>
                <w:b/>
                <w:color w:val="FFFFFF"/>
                <w:sz w:val="18"/>
                <w:szCs w:val="18"/>
              </w:rPr>
              <w:t>Data Source</w:t>
            </w:r>
          </w:p>
        </w:tc>
      </w:tr>
      <w:tr w:rsidR="00EF764B" w:rsidRPr="008855BA" w:rsidTr="0013543F">
        <w:trPr>
          <w:trHeight w:val="278"/>
        </w:trPr>
        <w:tc>
          <w:tcPr>
            <w:tcW w:w="5148" w:type="dxa"/>
            <w:tcBorders>
              <w:right w:val="single" w:sz="4" w:space="0" w:color="auto"/>
            </w:tcBorders>
            <w:shd w:val="clear" w:color="auto" w:fill="ACB9CA"/>
          </w:tcPr>
          <w:p w:rsidR="00EF764B" w:rsidRPr="008855BA" w:rsidRDefault="00EF764B" w:rsidP="0013543F">
            <w:pPr>
              <w:rPr>
                <w:rFonts w:ascii="Cambria" w:hAnsi="Cambria"/>
                <w:sz w:val="18"/>
                <w:szCs w:val="18"/>
                <w:highlight w:val="yellow"/>
              </w:rPr>
            </w:pPr>
            <w:r w:rsidRPr="008855BA">
              <w:rPr>
                <w:rFonts w:ascii="Cambria" w:hAnsi="Cambria"/>
                <w:sz w:val="18"/>
                <w:szCs w:val="18"/>
              </w:rPr>
              <w:t>Increase the number of yo</w:t>
            </w:r>
            <w:r>
              <w:rPr>
                <w:rFonts w:ascii="Cambria" w:hAnsi="Cambria"/>
                <w:sz w:val="18"/>
                <w:szCs w:val="18"/>
              </w:rPr>
              <w:t>uth in Wayne County who possess</w:t>
            </w:r>
            <w:r w:rsidRPr="008855BA">
              <w:rPr>
                <w:rFonts w:ascii="Cambria" w:hAnsi="Cambria"/>
                <w:sz w:val="18"/>
                <w:szCs w:val="18"/>
              </w:rPr>
              <w:t xml:space="preserve"> a majority of the 13 </w:t>
            </w:r>
            <w:r w:rsidRPr="008855BA">
              <w:rPr>
                <w:rFonts w:ascii="Cambria" w:hAnsi="Cambria"/>
                <w:b/>
                <w:sz w:val="18"/>
                <w:szCs w:val="18"/>
              </w:rPr>
              <w:t>developmental assets</w:t>
            </w:r>
            <w:r w:rsidRPr="008855BA">
              <w:rPr>
                <w:rFonts w:ascii="Cambria" w:hAnsi="Cambria"/>
                <w:sz w:val="18"/>
                <w:szCs w:val="18"/>
              </w:rPr>
              <w:t xml:space="preserve"> as measured by the YASUS.</w:t>
            </w:r>
          </w:p>
        </w:tc>
        <w:tc>
          <w:tcPr>
            <w:tcW w:w="2340" w:type="dxa"/>
            <w:tcBorders>
              <w:right w:val="single" w:sz="4" w:space="0" w:color="auto"/>
            </w:tcBorders>
            <w:shd w:val="clear" w:color="auto" w:fill="ACB9CA"/>
          </w:tcPr>
          <w:p w:rsidR="00EF764B" w:rsidRPr="008855BA" w:rsidRDefault="00EF764B" w:rsidP="0013543F">
            <w:pPr>
              <w:rPr>
                <w:rFonts w:ascii="Cambria" w:hAnsi="Cambria"/>
                <w:sz w:val="18"/>
                <w:szCs w:val="18"/>
              </w:rPr>
            </w:pPr>
            <w:r w:rsidRPr="008855BA">
              <w:rPr>
                <w:rFonts w:ascii="Cambria" w:hAnsi="Cambria"/>
                <w:sz w:val="18"/>
                <w:szCs w:val="18"/>
              </w:rPr>
              <w:t>Data: 66%</w:t>
            </w:r>
          </w:p>
          <w:p w:rsidR="00EF764B" w:rsidRPr="008855BA" w:rsidRDefault="00EF764B" w:rsidP="0013543F">
            <w:pPr>
              <w:rPr>
                <w:rFonts w:ascii="Cambria" w:hAnsi="Cambria"/>
                <w:color w:val="FF0000"/>
                <w:sz w:val="18"/>
                <w:szCs w:val="18"/>
                <w:highlight w:val="yellow"/>
              </w:rPr>
            </w:pPr>
            <w:r w:rsidRPr="008855BA">
              <w:rPr>
                <w:rFonts w:ascii="Cambria" w:hAnsi="Cambria"/>
                <w:sz w:val="18"/>
                <w:szCs w:val="18"/>
              </w:rPr>
              <w:t>Year of Data: 2017</w:t>
            </w:r>
          </w:p>
        </w:tc>
        <w:tc>
          <w:tcPr>
            <w:tcW w:w="2520" w:type="dxa"/>
            <w:tcBorders>
              <w:right w:val="single" w:sz="4" w:space="0" w:color="auto"/>
            </w:tcBorders>
            <w:shd w:val="clear" w:color="auto" w:fill="ACB9CA"/>
          </w:tcPr>
          <w:p w:rsidR="00EF764B" w:rsidRPr="008855BA" w:rsidRDefault="00EF764B" w:rsidP="0013543F">
            <w:pPr>
              <w:rPr>
                <w:rFonts w:ascii="Cambria" w:hAnsi="Cambria"/>
                <w:sz w:val="18"/>
                <w:szCs w:val="18"/>
              </w:rPr>
            </w:pPr>
            <w:r w:rsidRPr="008855BA">
              <w:rPr>
                <w:rFonts w:ascii="Cambria" w:hAnsi="Cambria"/>
                <w:sz w:val="18"/>
                <w:szCs w:val="18"/>
              </w:rPr>
              <w:t>Data: 81%</w:t>
            </w:r>
          </w:p>
          <w:p w:rsidR="00EF764B" w:rsidRPr="008855BA" w:rsidRDefault="00EF764B" w:rsidP="0013543F">
            <w:pPr>
              <w:rPr>
                <w:rFonts w:ascii="Cambria" w:hAnsi="Cambria"/>
                <w:sz w:val="18"/>
                <w:szCs w:val="18"/>
              </w:rPr>
            </w:pPr>
            <w:r w:rsidRPr="008855BA">
              <w:rPr>
                <w:rFonts w:ascii="Cambria" w:hAnsi="Cambria"/>
                <w:sz w:val="18"/>
                <w:szCs w:val="18"/>
              </w:rPr>
              <w:t>Year of Data: 2018</w:t>
            </w:r>
          </w:p>
        </w:tc>
        <w:tc>
          <w:tcPr>
            <w:tcW w:w="2070" w:type="dxa"/>
            <w:tcBorders>
              <w:right w:val="single" w:sz="4" w:space="0" w:color="auto"/>
            </w:tcBorders>
            <w:shd w:val="clear" w:color="auto" w:fill="ACB9CA"/>
          </w:tcPr>
          <w:p w:rsidR="00EF764B" w:rsidRPr="008855BA" w:rsidRDefault="00EF764B" w:rsidP="0013543F">
            <w:pPr>
              <w:rPr>
                <w:rFonts w:ascii="Cambria" w:hAnsi="Cambria"/>
                <w:sz w:val="18"/>
                <w:szCs w:val="18"/>
              </w:rPr>
            </w:pPr>
            <w:r w:rsidRPr="008855BA">
              <w:rPr>
                <w:rFonts w:ascii="Cambria" w:hAnsi="Cambria"/>
                <w:sz w:val="18"/>
                <w:szCs w:val="18"/>
              </w:rPr>
              <w:t>We have completed this goal. Will work to maintain in 20-22</w:t>
            </w:r>
          </w:p>
        </w:tc>
        <w:tc>
          <w:tcPr>
            <w:tcW w:w="2538" w:type="dxa"/>
            <w:tcBorders>
              <w:right w:val="single" w:sz="4" w:space="0" w:color="auto"/>
            </w:tcBorders>
            <w:shd w:val="clear" w:color="auto" w:fill="ACB9CA"/>
          </w:tcPr>
          <w:p w:rsidR="00EF764B" w:rsidRPr="008855BA" w:rsidRDefault="00EF764B" w:rsidP="0013543F">
            <w:pPr>
              <w:rPr>
                <w:rFonts w:ascii="Cambria" w:hAnsi="Cambria"/>
                <w:sz w:val="18"/>
                <w:szCs w:val="18"/>
              </w:rPr>
            </w:pPr>
            <w:r w:rsidRPr="008855BA">
              <w:rPr>
                <w:rFonts w:ascii="Cambria" w:hAnsi="Cambria"/>
                <w:sz w:val="18"/>
                <w:szCs w:val="18"/>
              </w:rPr>
              <w:t>Youth Asset Substance Use Survey (YASUS) (Vimont (AU</w:t>
            </w:r>
            <w:r>
              <w:rPr>
                <w:rFonts w:ascii="Cambria" w:hAnsi="Cambria"/>
                <w:sz w:val="18"/>
                <w:szCs w:val="18"/>
              </w:rPr>
              <w:t>CCRES</w:t>
            </w:r>
            <w:r w:rsidRPr="008855BA">
              <w:rPr>
                <w:rFonts w:ascii="Cambria" w:hAnsi="Cambria"/>
                <w:sz w:val="18"/>
                <w:szCs w:val="18"/>
              </w:rPr>
              <w:t xml:space="preserve">) with </w:t>
            </w:r>
            <w:r>
              <w:rPr>
                <w:rFonts w:ascii="Cambria" w:hAnsi="Cambria"/>
                <w:sz w:val="18"/>
                <w:szCs w:val="18"/>
              </w:rPr>
              <w:t>Staiger (OneEighty</w:t>
            </w:r>
            <w:r w:rsidRPr="008855BA">
              <w:rPr>
                <w:rFonts w:ascii="Cambria" w:hAnsi="Cambria"/>
                <w:sz w:val="18"/>
                <w:szCs w:val="18"/>
              </w:rPr>
              <w:t>))</w:t>
            </w:r>
          </w:p>
          <w:p w:rsidR="00EF764B" w:rsidRPr="008855BA" w:rsidRDefault="00EF764B" w:rsidP="0013543F">
            <w:pPr>
              <w:rPr>
                <w:rFonts w:ascii="Cambria" w:hAnsi="Cambria"/>
                <w:sz w:val="18"/>
                <w:szCs w:val="18"/>
              </w:rPr>
            </w:pPr>
          </w:p>
        </w:tc>
      </w:tr>
      <w:tr w:rsidR="00EF764B" w:rsidRPr="008855BA" w:rsidTr="0013543F">
        <w:trPr>
          <w:trHeight w:val="277"/>
        </w:trPr>
        <w:tc>
          <w:tcPr>
            <w:tcW w:w="5148" w:type="dxa"/>
            <w:tcBorders>
              <w:top w:val="single" w:sz="4" w:space="0" w:color="auto"/>
              <w:left w:val="single" w:sz="4" w:space="0" w:color="auto"/>
              <w:bottom w:val="single" w:sz="4" w:space="0" w:color="auto"/>
              <w:right w:val="single" w:sz="4" w:space="0" w:color="auto"/>
            </w:tcBorders>
            <w:shd w:val="clear" w:color="auto" w:fill="ACB9CA"/>
          </w:tcPr>
          <w:p w:rsidR="00EF764B" w:rsidRPr="008855BA" w:rsidRDefault="00EF764B" w:rsidP="0013543F">
            <w:pPr>
              <w:rPr>
                <w:rFonts w:ascii="Cambria" w:hAnsi="Cambria"/>
                <w:sz w:val="18"/>
                <w:szCs w:val="18"/>
                <w:u w:val="single"/>
              </w:rPr>
            </w:pPr>
            <w:r w:rsidRPr="008855BA">
              <w:rPr>
                <w:rFonts w:ascii="Cambria" w:hAnsi="Cambria"/>
                <w:sz w:val="18"/>
                <w:szCs w:val="18"/>
              </w:rPr>
              <w:t>Children Ready to Socially Engage:</w:t>
            </w:r>
            <w:r w:rsidRPr="008855BA">
              <w:rPr>
                <w:rFonts w:ascii="Cambria" w:hAnsi="Cambria"/>
                <w:sz w:val="18"/>
                <w:szCs w:val="18"/>
                <w:u w:val="single"/>
              </w:rPr>
              <w:t xml:space="preserve"> </w:t>
            </w:r>
            <w:r w:rsidRPr="008855BA">
              <w:rPr>
                <w:rFonts w:ascii="Cambria" w:hAnsi="Cambria"/>
                <w:b/>
                <w:sz w:val="18"/>
                <w:szCs w:val="18"/>
              </w:rPr>
              <w:t>KRA Social Foundation Scores</w:t>
            </w:r>
            <w:r w:rsidRPr="008855BA">
              <w:rPr>
                <w:rFonts w:ascii="Cambria" w:hAnsi="Cambria"/>
                <w:sz w:val="18"/>
                <w:szCs w:val="18"/>
              </w:rPr>
              <w:t>:</w:t>
            </w:r>
          </w:p>
          <w:p w:rsidR="00EF764B" w:rsidRPr="008855BA" w:rsidRDefault="00EF764B" w:rsidP="0013543F">
            <w:pPr>
              <w:rPr>
                <w:rFonts w:ascii="Cambria" w:hAnsi="Cambria"/>
                <w:sz w:val="18"/>
                <w:szCs w:val="18"/>
                <w:highlight w:val="yellow"/>
                <w:u w:val="single"/>
              </w:rPr>
            </w:pPr>
          </w:p>
        </w:tc>
        <w:tc>
          <w:tcPr>
            <w:tcW w:w="2340" w:type="dxa"/>
            <w:tcBorders>
              <w:top w:val="single" w:sz="4" w:space="0" w:color="auto"/>
              <w:left w:val="single" w:sz="4" w:space="0" w:color="auto"/>
              <w:bottom w:val="single" w:sz="4" w:space="0" w:color="auto"/>
              <w:right w:val="single" w:sz="4" w:space="0" w:color="auto"/>
            </w:tcBorders>
            <w:shd w:val="clear" w:color="auto" w:fill="ACB9CA"/>
          </w:tcPr>
          <w:p w:rsidR="00EF764B" w:rsidRPr="008855BA" w:rsidRDefault="00EF764B" w:rsidP="0013543F">
            <w:pPr>
              <w:rPr>
                <w:rFonts w:ascii="Cambria" w:hAnsi="Cambria"/>
                <w:sz w:val="18"/>
                <w:szCs w:val="18"/>
              </w:rPr>
            </w:pPr>
            <w:r w:rsidRPr="008855BA">
              <w:rPr>
                <w:rFonts w:ascii="Cambria" w:hAnsi="Cambria"/>
                <w:sz w:val="18"/>
                <w:szCs w:val="18"/>
              </w:rPr>
              <w:t>Data: 269.56</w:t>
            </w:r>
          </w:p>
          <w:p w:rsidR="00EF764B" w:rsidRPr="008855BA" w:rsidRDefault="00EF764B" w:rsidP="0013543F">
            <w:pPr>
              <w:rPr>
                <w:rFonts w:ascii="Cambria" w:hAnsi="Cambria"/>
                <w:sz w:val="18"/>
                <w:szCs w:val="18"/>
              </w:rPr>
            </w:pPr>
            <w:r w:rsidRPr="008855BA">
              <w:rPr>
                <w:rFonts w:ascii="Cambria" w:hAnsi="Cambria"/>
                <w:sz w:val="18"/>
                <w:szCs w:val="18"/>
              </w:rPr>
              <w:t xml:space="preserve">Year of Data: 2014-15: </w:t>
            </w:r>
          </w:p>
          <w:p w:rsidR="00EF764B" w:rsidRPr="008855BA" w:rsidRDefault="00EF764B" w:rsidP="0013543F">
            <w:pPr>
              <w:rPr>
                <w:rFonts w:ascii="Cambria" w:hAnsi="Cambria"/>
                <w:sz w:val="18"/>
                <w:szCs w:val="18"/>
              </w:rPr>
            </w:pPr>
          </w:p>
          <w:p w:rsidR="00EF764B" w:rsidRPr="008855BA" w:rsidRDefault="00EF764B" w:rsidP="0013543F">
            <w:pPr>
              <w:rPr>
                <w:rFonts w:ascii="Cambria" w:hAnsi="Cambria"/>
                <w:sz w:val="18"/>
                <w:szCs w:val="18"/>
              </w:rPr>
            </w:pPr>
            <w:r w:rsidRPr="008855BA">
              <w:rPr>
                <w:rFonts w:ascii="Cambria" w:hAnsi="Cambria"/>
                <w:sz w:val="18"/>
                <w:szCs w:val="18"/>
              </w:rPr>
              <w:t xml:space="preserve">Data: 272.30 </w:t>
            </w:r>
            <w:r w:rsidRPr="008855BA">
              <w:rPr>
                <w:rFonts w:ascii="Cambria" w:hAnsi="Cambria"/>
                <w:sz w:val="18"/>
                <w:szCs w:val="18"/>
              </w:rPr>
              <w:sym w:font="Wingdings" w:char="F0B6"/>
            </w:r>
          </w:p>
          <w:p w:rsidR="00EF764B" w:rsidRPr="008855BA" w:rsidRDefault="00EF764B" w:rsidP="0013543F">
            <w:pPr>
              <w:rPr>
                <w:rFonts w:ascii="Cambria" w:hAnsi="Cambria"/>
                <w:sz w:val="18"/>
                <w:szCs w:val="18"/>
              </w:rPr>
            </w:pPr>
            <w:r w:rsidRPr="008855BA">
              <w:rPr>
                <w:rFonts w:ascii="Cambria" w:hAnsi="Cambria"/>
                <w:sz w:val="18"/>
                <w:szCs w:val="18"/>
              </w:rPr>
              <w:t xml:space="preserve">Year of Data: 2015-16: </w:t>
            </w:r>
          </w:p>
          <w:p w:rsidR="00EF764B" w:rsidRPr="008855BA" w:rsidRDefault="00EF764B" w:rsidP="0013543F">
            <w:pPr>
              <w:rPr>
                <w:rFonts w:ascii="Cambria" w:hAnsi="Cambria"/>
                <w:sz w:val="18"/>
                <w:szCs w:val="18"/>
              </w:rPr>
            </w:pPr>
          </w:p>
          <w:p w:rsidR="00EF764B" w:rsidRPr="008855BA" w:rsidRDefault="00EF764B" w:rsidP="0013543F">
            <w:pPr>
              <w:rPr>
                <w:rFonts w:ascii="Cambria" w:hAnsi="Cambria"/>
                <w:sz w:val="18"/>
                <w:szCs w:val="18"/>
              </w:rPr>
            </w:pPr>
            <w:r w:rsidRPr="008855BA">
              <w:rPr>
                <w:rFonts w:ascii="Cambria" w:hAnsi="Cambria"/>
                <w:sz w:val="18"/>
                <w:szCs w:val="18"/>
              </w:rPr>
              <w:t xml:space="preserve">Data: 273.2 </w:t>
            </w:r>
            <w:r w:rsidRPr="008855BA">
              <w:rPr>
                <w:rFonts w:ascii="Cambria" w:hAnsi="Cambria"/>
                <w:sz w:val="18"/>
                <w:szCs w:val="18"/>
              </w:rPr>
              <w:sym w:font="Wingdings" w:char="F0B6"/>
            </w:r>
          </w:p>
          <w:p w:rsidR="00EF764B" w:rsidRPr="008855BA" w:rsidRDefault="00EF764B" w:rsidP="0013543F">
            <w:pPr>
              <w:rPr>
                <w:rFonts w:ascii="Cambria" w:hAnsi="Cambria"/>
                <w:sz w:val="18"/>
                <w:szCs w:val="18"/>
              </w:rPr>
            </w:pPr>
            <w:r w:rsidRPr="008855BA">
              <w:rPr>
                <w:rFonts w:ascii="Cambria" w:hAnsi="Cambria"/>
                <w:sz w:val="18"/>
                <w:szCs w:val="18"/>
              </w:rPr>
              <w:t xml:space="preserve">Year of Data: 2016-17: </w:t>
            </w:r>
          </w:p>
        </w:tc>
        <w:tc>
          <w:tcPr>
            <w:tcW w:w="2520" w:type="dxa"/>
            <w:tcBorders>
              <w:top w:val="single" w:sz="4" w:space="0" w:color="auto"/>
              <w:left w:val="single" w:sz="4" w:space="0" w:color="auto"/>
              <w:bottom w:val="single" w:sz="4" w:space="0" w:color="auto"/>
              <w:right w:val="single" w:sz="4" w:space="0" w:color="auto"/>
            </w:tcBorders>
            <w:shd w:val="clear" w:color="auto" w:fill="ACB9CA"/>
          </w:tcPr>
          <w:p w:rsidR="00EF764B" w:rsidRPr="008855BA" w:rsidRDefault="00EF764B" w:rsidP="0013543F">
            <w:pPr>
              <w:rPr>
                <w:rFonts w:ascii="Cambria" w:hAnsi="Cambria"/>
                <w:sz w:val="18"/>
                <w:szCs w:val="18"/>
              </w:rPr>
            </w:pPr>
            <w:r w:rsidRPr="008855BA">
              <w:rPr>
                <w:rFonts w:ascii="Cambria" w:hAnsi="Cambria"/>
                <w:sz w:val="18"/>
                <w:szCs w:val="18"/>
              </w:rPr>
              <w:t xml:space="preserve">Data: 276.5 </w:t>
            </w:r>
            <w:r w:rsidRPr="008855BA">
              <w:rPr>
                <w:rFonts w:ascii="Cambria" w:hAnsi="Cambria"/>
                <w:sz w:val="18"/>
                <w:szCs w:val="18"/>
              </w:rPr>
              <w:sym w:font="Wingdings" w:char="F0B6"/>
            </w:r>
          </w:p>
          <w:p w:rsidR="00EF764B" w:rsidRPr="008855BA" w:rsidRDefault="00EF764B" w:rsidP="0013543F">
            <w:pPr>
              <w:rPr>
                <w:rFonts w:ascii="Cambria" w:hAnsi="Cambria"/>
                <w:sz w:val="18"/>
                <w:szCs w:val="18"/>
              </w:rPr>
            </w:pPr>
            <w:r w:rsidRPr="008855BA">
              <w:rPr>
                <w:rFonts w:ascii="Cambria" w:hAnsi="Cambria"/>
                <w:sz w:val="18"/>
                <w:szCs w:val="18"/>
              </w:rPr>
              <w:t>(above state av. 274)</w:t>
            </w:r>
          </w:p>
          <w:p w:rsidR="00EF764B" w:rsidRPr="008855BA" w:rsidRDefault="00EF764B" w:rsidP="0013543F">
            <w:pPr>
              <w:rPr>
                <w:rFonts w:ascii="Cambria" w:hAnsi="Cambria"/>
                <w:sz w:val="18"/>
                <w:szCs w:val="18"/>
              </w:rPr>
            </w:pPr>
            <w:r w:rsidRPr="008855BA">
              <w:rPr>
                <w:rFonts w:ascii="Cambria" w:hAnsi="Cambria"/>
                <w:sz w:val="18"/>
                <w:szCs w:val="18"/>
              </w:rPr>
              <w:t xml:space="preserve">Year of Data: 2017-18 </w:t>
            </w:r>
          </w:p>
          <w:p w:rsidR="00EF764B" w:rsidRPr="008855BA" w:rsidRDefault="00EF764B" w:rsidP="0013543F">
            <w:pPr>
              <w:rPr>
                <w:rFonts w:ascii="Cambria" w:hAnsi="Cambria"/>
                <w:sz w:val="18"/>
                <w:szCs w:val="18"/>
              </w:rPr>
            </w:pPr>
          </w:p>
        </w:tc>
        <w:tc>
          <w:tcPr>
            <w:tcW w:w="2070" w:type="dxa"/>
            <w:tcBorders>
              <w:top w:val="single" w:sz="4" w:space="0" w:color="auto"/>
              <w:left w:val="single" w:sz="4" w:space="0" w:color="auto"/>
              <w:bottom w:val="single" w:sz="4" w:space="0" w:color="auto"/>
              <w:right w:val="single" w:sz="4" w:space="0" w:color="auto"/>
            </w:tcBorders>
            <w:shd w:val="clear" w:color="auto" w:fill="ACB9CA"/>
          </w:tcPr>
          <w:p w:rsidR="00EF764B" w:rsidRPr="008855BA" w:rsidRDefault="00EF764B" w:rsidP="0013543F">
            <w:pPr>
              <w:rPr>
                <w:rFonts w:ascii="Cambria" w:hAnsi="Cambria"/>
                <w:sz w:val="18"/>
                <w:szCs w:val="18"/>
              </w:rPr>
            </w:pPr>
            <w:r w:rsidRPr="008855BA">
              <w:rPr>
                <w:rFonts w:ascii="Cambria" w:hAnsi="Cambria"/>
                <w:sz w:val="18"/>
                <w:szCs w:val="18"/>
              </w:rPr>
              <w:t>+</w:t>
            </w:r>
            <w:r w:rsidRPr="008855BA">
              <w:rPr>
                <w:rFonts w:ascii="Cambria" w:hAnsi="Cambria"/>
                <w:sz w:val="18"/>
                <w:szCs w:val="18"/>
              </w:rPr>
              <w:sym w:font="Wingdings" w:char="F0B6"/>
            </w:r>
          </w:p>
        </w:tc>
        <w:tc>
          <w:tcPr>
            <w:tcW w:w="2538" w:type="dxa"/>
            <w:tcBorders>
              <w:top w:val="single" w:sz="4" w:space="0" w:color="auto"/>
              <w:left w:val="single" w:sz="4" w:space="0" w:color="auto"/>
              <w:bottom w:val="single" w:sz="4" w:space="0" w:color="auto"/>
              <w:right w:val="single" w:sz="4" w:space="0" w:color="auto"/>
            </w:tcBorders>
            <w:shd w:val="clear" w:color="auto" w:fill="ACB9CA"/>
          </w:tcPr>
          <w:p w:rsidR="00EF764B" w:rsidRPr="008855BA" w:rsidRDefault="00EF764B" w:rsidP="0013543F">
            <w:pPr>
              <w:rPr>
                <w:rFonts w:ascii="Cambria" w:hAnsi="Cambria"/>
                <w:sz w:val="18"/>
                <w:szCs w:val="18"/>
              </w:rPr>
            </w:pPr>
            <w:r w:rsidRPr="008855BA">
              <w:rPr>
                <w:rFonts w:ascii="Cambria" w:hAnsi="Cambria"/>
                <w:sz w:val="18"/>
                <w:szCs w:val="18"/>
              </w:rPr>
              <w:t xml:space="preserve">Ashland </w:t>
            </w:r>
            <w:r>
              <w:rPr>
                <w:rFonts w:ascii="Cambria" w:hAnsi="Cambria"/>
                <w:sz w:val="18"/>
                <w:szCs w:val="18"/>
              </w:rPr>
              <w:t>University Center for Community Research and Evaluation Services</w:t>
            </w:r>
            <w:r w:rsidRPr="008855BA">
              <w:rPr>
                <w:rFonts w:ascii="Cambria" w:hAnsi="Cambria"/>
                <w:sz w:val="18"/>
                <w:szCs w:val="18"/>
              </w:rPr>
              <w:t xml:space="preserve"> </w:t>
            </w:r>
            <w:r>
              <w:rPr>
                <w:rFonts w:ascii="Cambria" w:hAnsi="Cambria"/>
                <w:sz w:val="18"/>
                <w:szCs w:val="18"/>
              </w:rPr>
              <w:t xml:space="preserve">(AUCCRES) </w:t>
            </w:r>
            <w:r w:rsidRPr="008855BA">
              <w:rPr>
                <w:rFonts w:ascii="Cambria" w:hAnsi="Cambria"/>
                <w:sz w:val="18"/>
                <w:szCs w:val="18"/>
              </w:rPr>
              <w:t>(Vimont)</w:t>
            </w:r>
          </w:p>
        </w:tc>
      </w:tr>
      <w:tr w:rsidR="00EF764B" w:rsidRPr="008855BA" w:rsidTr="0013543F">
        <w:trPr>
          <w:trHeight w:val="277"/>
        </w:trPr>
        <w:tc>
          <w:tcPr>
            <w:tcW w:w="5148" w:type="dxa"/>
            <w:tcBorders>
              <w:top w:val="single" w:sz="4" w:space="0" w:color="auto"/>
              <w:left w:val="single" w:sz="4" w:space="0" w:color="auto"/>
              <w:bottom w:val="single" w:sz="4" w:space="0" w:color="auto"/>
              <w:right w:val="single" w:sz="4" w:space="0" w:color="auto"/>
            </w:tcBorders>
            <w:shd w:val="clear" w:color="auto" w:fill="ACB9CA"/>
          </w:tcPr>
          <w:p w:rsidR="00EF764B" w:rsidRPr="008855BA" w:rsidRDefault="00EF764B" w:rsidP="0013543F">
            <w:pPr>
              <w:rPr>
                <w:rFonts w:ascii="Cambria" w:hAnsi="Cambria"/>
                <w:sz w:val="18"/>
                <w:szCs w:val="18"/>
              </w:rPr>
            </w:pPr>
            <w:r w:rsidRPr="008855BA">
              <w:rPr>
                <w:rFonts w:ascii="Cambria" w:hAnsi="Cambria"/>
                <w:sz w:val="18"/>
                <w:szCs w:val="18"/>
              </w:rPr>
              <w:t xml:space="preserve">Percentage of children showing resiliency (“strengths” or “typical”) measured by the </w:t>
            </w:r>
            <w:r w:rsidRPr="008855BA">
              <w:rPr>
                <w:rFonts w:ascii="Cambria" w:hAnsi="Cambria"/>
                <w:b/>
                <w:sz w:val="18"/>
                <w:szCs w:val="18"/>
              </w:rPr>
              <w:t>DECA</w:t>
            </w:r>
          </w:p>
          <w:p w:rsidR="00EF764B" w:rsidRPr="008855BA" w:rsidRDefault="00EF764B" w:rsidP="0013543F">
            <w:pPr>
              <w:rPr>
                <w:rFonts w:ascii="Cambria" w:hAnsi="Cambria"/>
                <w:sz w:val="18"/>
                <w:szCs w:val="18"/>
                <w:highlight w:val="yellow"/>
              </w:rPr>
            </w:pPr>
          </w:p>
        </w:tc>
        <w:tc>
          <w:tcPr>
            <w:tcW w:w="2340" w:type="dxa"/>
            <w:tcBorders>
              <w:top w:val="single" w:sz="4" w:space="0" w:color="auto"/>
              <w:left w:val="single" w:sz="4" w:space="0" w:color="auto"/>
              <w:bottom w:val="single" w:sz="4" w:space="0" w:color="auto"/>
              <w:right w:val="single" w:sz="4" w:space="0" w:color="auto"/>
            </w:tcBorders>
            <w:shd w:val="clear" w:color="auto" w:fill="ACB9CA"/>
          </w:tcPr>
          <w:p w:rsidR="00EF764B" w:rsidRPr="008855BA" w:rsidRDefault="00EF764B" w:rsidP="0013543F">
            <w:pPr>
              <w:rPr>
                <w:rFonts w:ascii="Cambria" w:hAnsi="Cambria"/>
                <w:sz w:val="18"/>
                <w:szCs w:val="18"/>
              </w:rPr>
            </w:pPr>
            <w:r w:rsidRPr="008855BA">
              <w:rPr>
                <w:rFonts w:ascii="Cambria" w:hAnsi="Cambria"/>
                <w:sz w:val="18"/>
                <w:szCs w:val="18"/>
              </w:rPr>
              <w:t>Data:  ^ 6% (88 to 94%)</w:t>
            </w:r>
          </w:p>
          <w:p w:rsidR="00EF764B" w:rsidRPr="008855BA" w:rsidRDefault="00EF764B" w:rsidP="0013543F">
            <w:pPr>
              <w:rPr>
                <w:rFonts w:ascii="Cambria" w:hAnsi="Cambria"/>
                <w:sz w:val="18"/>
                <w:szCs w:val="18"/>
              </w:rPr>
            </w:pPr>
            <w:r w:rsidRPr="008855BA">
              <w:rPr>
                <w:rFonts w:ascii="Cambria" w:hAnsi="Cambria"/>
                <w:sz w:val="18"/>
                <w:szCs w:val="18"/>
              </w:rPr>
              <w:t>Year of Data: 6/2017</w:t>
            </w:r>
          </w:p>
        </w:tc>
        <w:tc>
          <w:tcPr>
            <w:tcW w:w="2520" w:type="dxa"/>
            <w:tcBorders>
              <w:top w:val="single" w:sz="4" w:space="0" w:color="auto"/>
              <w:left w:val="single" w:sz="4" w:space="0" w:color="auto"/>
              <w:bottom w:val="single" w:sz="4" w:space="0" w:color="auto"/>
              <w:right w:val="single" w:sz="4" w:space="0" w:color="auto"/>
            </w:tcBorders>
            <w:shd w:val="clear" w:color="auto" w:fill="ACB9CA"/>
          </w:tcPr>
          <w:p w:rsidR="00EF764B" w:rsidRPr="008855BA" w:rsidRDefault="00EF764B" w:rsidP="0013543F">
            <w:pPr>
              <w:rPr>
                <w:rFonts w:ascii="Cambria" w:hAnsi="Cambria"/>
                <w:sz w:val="18"/>
                <w:szCs w:val="18"/>
              </w:rPr>
            </w:pPr>
            <w:r w:rsidRPr="008855BA">
              <w:rPr>
                <w:rFonts w:ascii="Cambria" w:hAnsi="Cambria"/>
                <w:sz w:val="18"/>
                <w:szCs w:val="18"/>
              </w:rPr>
              <w:t>Data: ^7% (81 to 88)</w:t>
            </w:r>
          </w:p>
          <w:p w:rsidR="00EF764B" w:rsidRPr="008855BA" w:rsidRDefault="00EF764B" w:rsidP="0013543F">
            <w:pPr>
              <w:rPr>
                <w:rFonts w:ascii="Cambria" w:hAnsi="Cambria"/>
                <w:sz w:val="18"/>
                <w:szCs w:val="18"/>
              </w:rPr>
            </w:pPr>
            <w:r w:rsidRPr="008855BA">
              <w:rPr>
                <w:rFonts w:ascii="Cambria" w:hAnsi="Cambria"/>
                <w:sz w:val="18"/>
                <w:szCs w:val="18"/>
              </w:rPr>
              <w:t>Year of Data: 6/2018</w:t>
            </w:r>
          </w:p>
        </w:tc>
        <w:tc>
          <w:tcPr>
            <w:tcW w:w="2070" w:type="dxa"/>
            <w:tcBorders>
              <w:top w:val="single" w:sz="4" w:space="0" w:color="auto"/>
              <w:left w:val="single" w:sz="4" w:space="0" w:color="auto"/>
              <w:bottom w:val="single" w:sz="4" w:space="0" w:color="auto"/>
              <w:right w:val="single" w:sz="4" w:space="0" w:color="auto"/>
            </w:tcBorders>
            <w:shd w:val="clear" w:color="auto" w:fill="ACB9CA"/>
          </w:tcPr>
          <w:p w:rsidR="00EF764B" w:rsidRPr="008855BA" w:rsidRDefault="00EF764B" w:rsidP="0013543F">
            <w:pPr>
              <w:rPr>
                <w:rFonts w:ascii="Cambria" w:hAnsi="Cambria"/>
                <w:b/>
                <w:sz w:val="18"/>
                <w:szCs w:val="18"/>
              </w:rPr>
            </w:pPr>
            <w:r w:rsidRPr="008855BA">
              <w:rPr>
                <w:rFonts w:ascii="Cambria" w:hAnsi="Cambria"/>
                <w:b/>
                <w:sz w:val="18"/>
                <w:szCs w:val="18"/>
              </w:rPr>
              <w:t>+</w:t>
            </w:r>
            <w:r w:rsidRPr="008855BA">
              <w:rPr>
                <w:rFonts w:ascii="Cambria" w:hAnsi="Cambria"/>
                <w:b/>
                <w:sz w:val="18"/>
                <w:szCs w:val="18"/>
              </w:rPr>
              <w:sym w:font="Wingdings" w:char="F0B6"/>
            </w:r>
          </w:p>
        </w:tc>
        <w:tc>
          <w:tcPr>
            <w:tcW w:w="2538" w:type="dxa"/>
            <w:tcBorders>
              <w:top w:val="single" w:sz="4" w:space="0" w:color="auto"/>
              <w:left w:val="single" w:sz="4" w:space="0" w:color="auto"/>
              <w:bottom w:val="single" w:sz="4" w:space="0" w:color="auto"/>
              <w:right w:val="single" w:sz="4" w:space="0" w:color="auto"/>
            </w:tcBorders>
            <w:shd w:val="clear" w:color="auto" w:fill="ACB9CA"/>
          </w:tcPr>
          <w:p w:rsidR="00EF764B" w:rsidRPr="008855BA" w:rsidRDefault="00EF764B" w:rsidP="0013543F">
            <w:pPr>
              <w:rPr>
                <w:rFonts w:ascii="Cambria" w:hAnsi="Cambria"/>
                <w:sz w:val="18"/>
                <w:szCs w:val="18"/>
              </w:rPr>
            </w:pPr>
            <w:r w:rsidRPr="008855BA">
              <w:rPr>
                <w:rFonts w:ascii="Cambria" w:hAnsi="Cambria"/>
                <w:sz w:val="18"/>
                <w:szCs w:val="18"/>
              </w:rPr>
              <w:t>DECA (Foley)</w:t>
            </w:r>
          </w:p>
        </w:tc>
      </w:tr>
      <w:tr w:rsidR="00EF764B" w:rsidRPr="008855BA" w:rsidTr="0013543F">
        <w:trPr>
          <w:trHeight w:val="277"/>
        </w:trPr>
        <w:tc>
          <w:tcPr>
            <w:tcW w:w="5148" w:type="dxa"/>
            <w:tcBorders>
              <w:top w:val="single" w:sz="4" w:space="0" w:color="auto"/>
              <w:left w:val="single" w:sz="4" w:space="0" w:color="auto"/>
              <w:bottom w:val="single" w:sz="4" w:space="0" w:color="auto"/>
              <w:right w:val="single" w:sz="4" w:space="0" w:color="auto"/>
            </w:tcBorders>
            <w:shd w:val="clear" w:color="auto" w:fill="ACB9CA"/>
          </w:tcPr>
          <w:p w:rsidR="00EF764B" w:rsidRPr="008855BA" w:rsidRDefault="00EF764B" w:rsidP="0013543F">
            <w:pPr>
              <w:rPr>
                <w:rFonts w:ascii="Cambria" w:hAnsi="Cambria"/>
                <w:sz w:val="18"/>
                <w:szCs w:val="18"/>
              </w:rPr>
            </w:pPr>
            <w:r w:rsidRPr="008855BA">
              <w:rPr>
                <w:rFonts w:ascii="Cambria" w:hAnsi="Cambria"/>
                <w:sz w:val="18"/>
                <w:szCs w:val="18"/>
              </w:rPr>
              <w:t xml:space="preserve">Number of </w:t>
            </w:r>
            <w:r w:rsidRPr="008855BA">
              <w:rPr>
                <w:rFonts w:ascii="Cambria" w:hAnsi="Cambria"/>
                <w:b/>
                <w:sz w:val="18"/>
                <w:szCs w:val="18"/>
              </w:rPr>
              <w:t>Trained Youth Mentors</w:t>
            </w:r>
            <w:r w:rsidRPr="008855BA">
              <w:rPr>
                <w:rFonts w:ascii="Cambria" w:hAnsi="Cambria"/>
                <w:sz w:val="18"/>
                <w:szCs w:val="18"/>
              </w:rPr>
              <w:t xml:space="preserve"> (Adults mentoring youth)</w:t>
            </w:r>
          </w:p>
        </w:tc>
        <w:tc>
          <w:tcPr>
            <w:tcW w:w="2340" w:type="dxa"/>
            <w:tcBorders>
              <w:top w:val="single" w:sz="4" w:space="0" w:color="auto"/>
              <w:left w:val="single" w:sz="4" w:space="0" w:color="auto"/>
              <w:bottom w:val="single" w:sz="4" w:space="0" w:color="auto"/>
              <w:right w:val="single" w:sz="4" w:space="0" w:color="auto"/>
            </w:tcBorders>
            <w:shd w:val="clear" w:color="auto" w:fill="ACB9CA"/>
          </w:tcPr>
          <w:p w:rsidR="00EF764B" w:rsidRPr="008855BA" w:rsidRDefault="00EF764B" w:rsidP="0013543F">
            <w:pPr>
              <w:rPr>
                <w:rFonts w:ascii="Cambria" w:hAnsi="Cambria"/>
                <w:sz w:val="18"/>
                <w:szCs w:val="18"/>
              </w:rPr>
            </w:pPr>
            <w:r w:rsidRPr="008855BA">
              <w:rPr>
                <w:rFonts w:ascii="Cambria" w:hAnsi="Cambria"/>
                <w:sz w:val="18"/>
                <w:szCs w:val="18"/>
              </w:rPr>
              <w:t>Data: 162</w:t>
            </w:r>
          </w:p>
          <w:p w:rsidR="00EF764B" w:rsidRPr="008855BA" w:rsidRDefault="00EF764B" w:rsidP="0013543F">
            <w:pPr>
              <w:rPr>
                <w:rFonts w:ascii="Cambria" w:hAnsi="Cambria"/>
                <w:color w:val="FF0000"/>
                <w:sz w:val="18"/>
                <w:szCs w:val="18"/>
              </w:rPr>
            </w:pPr>
            <w:r w:rsidRPr="008855BA">
              <w:rPr>
                <w:rFonts w:ascii="Cambria" w:hAnsi="Cambria"/>
                <w:sz w:val="18"/>
                <w:szCs w:val="18"/>
              </w:rPr>
              <w:t>Year of Data: 4/2018</w:t>
            </w:r>
          </w:p>
        </w:tc>
        <w:tc>
          <w:tcPr>
            <w:tcW w:w="2520" w:type="dxa"/>
            <w:tcBorders>
              <w:top w:val="single" w:sz="4" w:space="0" w:color="auto"/>
              <w:left w:val="single" w:sz="4" w:space="0" w:color="auto"/>
              <w:bottom w:val="single" w:sz="4" w:space="0" w:color="auto"/>
              <w:right w:val="single" w:sz="4" w:space="0" w:color="auto"/>
            </w:tcBorders>
            <w:shd w:val="clear" w:color="auto" w:fill="ACB9CA"/>
          </w:tcPr>
          <w:p w:rsidR="00EF764B" w:rsidRPr="008855BA" w:rsidRDefault="00EF764B" w:rsidP="0013543F">
            <w:pPr>
              <w:rPr>
                <w:rFonts w:ascii="Cambria" w:hAnsi="Cambria"/>
                <w:sz w:val="18"/>
                <w:szCs w:val="18"/>
              </w:rPr>
            </w:pPr>
            <w:r w:rsidRPr="008855BA">
              <w:rPr>
                <w:rFonts w:ascii="Cambria" w:hAnsi="Cambria"/>
                <w:sz w:val="18"/>
                <w:szCs w:val="18"/>
              </w:rPr>
              <w:t>Data: 381</w:t>
            </w:r>
          </w:p>
          <w:p w:rsidR="00EF764B" w:rsidRPr="008855BA" w:rsidRDefault="00EF764B" w:rsidP="0013543F">
            <w:pPr>
              <w:rPr>
                <w:rFonts w:ascii="Cambria" w:hAnsi="Cambria"/>
                <w:sz w:val="18"/>
                <w:szCs w:val="18"/>
              </w:rPr>
            </w:pPr>
            <w:r w:rsidRPr="008855BA">
              <w:rPr>
                <w:rFonts w:ascii="Cambria" w:hAnsi="Cambria"/>
                <w:sz w:val="18"/>
                <w:szCs w:val="18"/>
              </w:rPr>
              <w:t>Year of Data: 4/2019</w:t>
            </w:r>
          </w:p>
        </w:tc>
        <w:tc>
          <w:tcPr>
            <w:tcW w:w="2070" w:type="dxa"/>
            <w:tcBorders>
              <w:top w:val="single" w:sz="4" w:space="0" w:color="auto"/>
              <w:left w:val="single" w:sz="4" w:space="0" w:color="auto"/>
              <w:bottom w:val="single" w:sz="4" w:space="0" w:color="auto"/>
              <w:right w:val="single" w:sz="4" w:space="0" w:color="auto"/>
            </w:tcBorders>
            <w:shd w:val="clear" w:color="auto" w:fill="ACB9CA"/>
          </w:tcPr>
          <w:p w:rsidR="00EF764B" w:rsidRPr="008855BA" w:rsidRDefault="00EF764B" w:rsidP="0013543F">
            <w:pPr>
              <w:rPr>
                <w:rFonts w:ascii="Cambria" w:hAnsi="Cambria"/>
                <w:b/>
                <w:sz w:val="18"/>
                <w:szCs w:val="18"/>
              </w:rPr>
            </w:pPr>
            <w:r w:rsidRPr="008855BA">
              <w:rPr>
                <w:rFonts w:ascii="Cambria" w:hAnsi="Cambria"/>
                <w:b/>
                <w:sz w:val="18"/>
                <w:szCs w:val="18"/>
              </w:rPr>
              <w:t>+</w:t>
            </w:r>
            <w:r w:rsidRPr="008855BA">
              <w:rPr>
                <w:rFonts w:ascii="Cambria" w:hAnsi="Cambria"/>
                <w:b/>
                <w:sz w:val="18"/>
                <w:szCs w:val="18"/>
              </w:rPr>
              <w:sym w:font="Wingdings" w:char="F0B6"/>
            </w:r>
          </w:p>
        </w:tc>
        <w:tc>
          <w:tcPr>
            <w:tcW w:w="2538" w:type="dxa"/>
            <w:tcBorders>
              <w:top w:val="single" w:sz="4" w:space="0" w:color="auto"/>
              <w:left w:val="single" w:sz="4" w:space="0" w:color="auto"/>
              <w:bottom w:val="single" w:sz="4" w:space="0" w:color="auto"/>
              <w:right w:val="single" w:sz="4" w:space="0" w:color="auto"/>
            </w:tcBorders>
            <w:shd w:val="clear" w:color="auto" w:fill="ACB9CA"/>
          </w:tcPr>
          <w:p w:rsidR="00EF764B" w:rsidRPr="008855BA" w:rsidRDefault="00EF764B" w:rsidP="0013543F">
            <w:pPr>
              <w:rPr>
                <w:rFonts w:ascii="Cambria" w:hAnsi="Cambria"/>
                <w:sz w:val="18"/>
                <w:szCs w:val="18"/>
              </w:rPr>
            </w:pPr>
            <w:r w:rsidRPr="008855BA">
              <w:rPr>
                <w:rFonts w:ascii="Cambria" w:hAnsi="Cambria"/>
                <w:sz w:val="18"/>
                <w:szCs w:val="18"/>
              </w:rPr>
              <w:t>FCFC Survey: Anazao, Catholic Charities, Juvenile Court, OHuddle (Hawkins</w:t>
            </w:r>
            <w:r>
              <w:rPr>
                <w:rFonts w:ascii="Cambria" w:hAnsi="Cambria"/>
                <w:sz w:val="18"/>
                <w:szCs w:val="18"/>
              </w:rPr>
              <w:t>, Woods, Villegas, Dillion/Hanson, Reith</w:t>
            </w:r>
            <w:r w:rsidRPr="008855BA">
              <w:rPr>
                <w:rFonts w:ascii="Cambria" w:hAnsi="Cambria"/>
                <w:sz w:val="18"/>
                <w:szCs w:val="18"/>
              </w:rPr>
              <w:t>)</w:t>
            </w:r>
          </w:p>
        </w:tc>
      </w:tr>
    </w:tbl>
    <w:p w:rsidR="00EF764B" w:rsidRPr="000F5FC7" w:rsidRDefault="00EF764B" w:rsidP="00EF764B">
      <w:pPr>
        <w:rPr>
          <w:rFonts w:ascii="Cambria" w:hAnsi="Cambria"/>
          <w:sz w:val="18"/>
          <w:szCs w:val="18"/>
        </w:rPr>
      </w:pPr>
      <w:r w:rsidRPr="000F5FC7">
        <w:rPr>
          <w:rFonts w:ascii="Cambria" w:hAnsi="Cambria"/>
          <w:sz w:val="18"/>
          <w:szCs w:val="18"/>
        </w:rPr>
        <w:t xml:space="preserve">Shaded indicates desired change. </w:t>
      </w:r>
      <w:r>
        <w:rPr>
          <w:rFonts w:ascii="Cambria" w:hAnsi="Cambria"/>
          <w:sz w:val="18"/>
          <w:szCs w:val="18"/>
        </w:rPr>
        <w:sym w:font="Wingdings" w:char="F0DD"/>
      </w:r>
      <w:r>
        <w:rPr>
          <w:rFonts w:ascii="Cambria" w:hAnsi="Cambria"/>
          <w:sz w:val="18"/>
          <w:szCs w:val="18"/>
        </w:rPr>
        <w:t xml:space="preserve"> Unwanted change; </w:t>
      </w:r>
      <w:r>
        <w:rPr>
          <w:rFonts w:ascii="Cambria" w:hAnsi="Cambria"/>
          <w:sz w:val="18"/>
          <w:szCs w:val="18"/>
        </w:rPr>
        <w:sym w:font="Wingdings" w:char="F0B6"/>
      </w:r>
      <w:r>
        <w:rPr>
          <w:rFonts w:ascii="Cambria" w:hAnsi="Cambria"/>
          <w:sz w:val="18"/>
          <w:szCs w:val="18"/>
        </w:rPr>
        <w:t xml:space="preserve"> </w:t>
      </w:r>
      <w:proofErr w:type="gramStart"/>
      <w:r>
        <w:rPr>
          <w:rFonts w:ascii="Cambria" w:hAnsi="Cambria"/>
          <w:sz w:val="18"/>
          <w:szCs w:val="18"/>
        </w:rPr>
        <w:t>Desired</w:t>
      </w:r>
      <w:proofErr w:type="gramEnd"/>
      <w:r>
        <w:rPr>
          <w:rFonts w:ascii="Cambria" w:hAnsi="Cambria"/>
          <w:sz w:val="18"/>
          <w:szCs w:val="18"/>
        </w:rPr>
        <w:t xml:space="preserve"> change</w:t>
      </w:r>
    </w:p>
    <w:p w:rsidR="00EF764B" w:rsidRPr="000F5FC7" w:rsidRDefault="00EF764B" w:rsidP="00EF764B">
      <w:pPr>
        <w:rPr>
          <w:rFonts w:ascii="Cambria" w:hAnsi="Cambria"/>
          <w:sz w:val="18"/>
          <w:szCs w:val="18"/>
        </w:rPr>
      </w:pPr>
    </w:p>
    <w:p w:rsidR="00EF764B" w:rsidRPr="00404EBE" w:rsidRDefault="00EF764B" w:rsidP="00EF764B">
      <w:pPr>
        <w:rPr>
          <w:rFonts w:ascii="Cambria" w:hAnsi="Cambria"/>
          <w:sz w:val="22"/>
          <w:szCs w:val="22"/>
        </w:rPr>
      </w:pPr>
    </w:p>
    <w:p w:rsidR="00EF764B" w:rsidRPr="00AA0C90" w:rsidRDefault="00EF764B" w:rsidP="00EF764B">
      <w:pPr>
        <w:numPr>
          <w:ilvl w:val="0"/>
          <w:numId w:val="2"/>
        </w:numPr>
        <w:spacing w:line="276" w:lineRule="auto"/>
        <w:ind w:left="144"/>
        <w:rPr>
          <w:rFonts w:ascii="Cambria" w:hAnsi="Cambria"/>
          <w:b/>
          <w:sz w:val="22"/>
          <w:szCs w:val="22"/>
        </w:rPr>
      </w:pPr>
      <w:r w:rsidRPr="00AA0C90">
        <w:rPr>
          <w:rFonts w:ascii="Cambria" w:hAnsi="Cambria"/>
          <w:b/>
          <w:sz w:val="22"/>
          <w:szCs w:val="22"/>
        </w:rPr>
        <w:t xml:space="preserve">List the data source(s) for the indicator(s): </w:t>
      </w:r>
      <w:r w:rsidRPr="00AA0C90">
        <w:rPr>
          <w:rFonts w:ascii="Cambria" w:hAnsi="Cambria"/>
          <w:sz w:val="22"/>
          <w:szCs w:val="22"/>
        </w:rPr>
        <w:t>OneEighty; Wayne County Children Services; Wayne County Jobs and Family Services, Devereaux Early Childhood Assessment, Early Childhood Mental Health projects with The Counseling Center and Catholic Charities</w:t>
      </w:r>
    </w:p>
    <w:p w:rsidR="00EF764B" w:rsidRPr="003A437B" w:rsidRDefault="00EF764B" w:rsidP="00EF764B">
      <w:pPr>
        <w:ind w:left="144"/>
        <w:rPr>
          <w:rFonts w:ascii="Cambria" w:hAnsi="Cambria"/>
          <w:b/>
          <w:sz w:val="22"/>
          <w:szCs w:val="22"/>
          <w:highlight w:val="yellow"/>
        </w:rPr>
      </w:pPr>
    </w:p>
    <w:p w:rsidR="00EF764B" w:rsidRPr="00AA0C90" w:rsidRDefault="00EF764B" w:rsidP="00EF764B">
      <w:pPr>
        <w:numPr>
          <w:ilvl w:val="0"/>
          <w:numId w:val="2"/>
        </w:numPr>
        <w:ind w:left="144"/>
        <w:rPr>
          <w:rFonts w:ascii="Cambria" w:hAnsi="Cambria"/>
          <w:b/>
          <w:sz w:val="22"/>
          <w:szCs w:val="22"/>
        </w:rPr>
      </w:pPr>
      <w:r w:rsidRPr="00AA0C90">
        <w:rPr>
          <w:rFonts w:ascii="Cambria" w:hAnsi="Cambria"/>
          <w:b/>
          <w:sz w:val="22"/>
          <w:szCs w:val="22"/>
        </w:rPr>
        <w:t>Identify any key findings (explanation of data findings; FCFC actions taken in response to key findings, etc.):</w:t>
      </w:r>
    </w:p>
    <w:p w:rsidR="00EF764B" w:rsidRPr="003A437B" w:rsidRDefault="00EF764B" w:rsidP="00EF764B">
      <w:pPr>
        <w:pStyle w:val="ListParagraph"/>
        <w:rPr>
          <w:rFonts w:ascii="Cambria" w:hAnsi="Cambria"/>
          <w:b/>
          <w:sz w:val="22"/>
          <w:szCs w:val="22"/>
          <w:highlight w:val="yellow"/>
        </w:rPr>
      </w:pPr>
    </w:p>
    <w:p w:rsidR="00EF764B" w:rsidRDefault="00EF764B" w:rsidP="00EF764B">
      <w:pPr>
        <w:ind w:left="144"/>
        <w:rPr>
          <w:rFonts w:ascii="Cambria" w:hAnsi="Cambria"/>
          <w:sz w:val="22"/>
          <w:szCs w:val="22"/>
        </w:rPr>
      </w:pPr>
      <w:r w:rsidRPr="002A016C">
        <w:rPr>
          <w:rFonts w:ascii="Cambria" w:hAnsi="Cambria"/>
          <w:sz w:val="22"/>
          <w:szCs w:val="22"/>
        </w:rPr>
        <w:t xml:space="preserve">All five of the data points we track for the goal of increasing Youth Assets have made movement in the desired direction. The number of trained youth mentors (adults) has nearly doubled in the past year and Wayne County’s KRA </w:t>
      </w:r>
      <w:r>
        <w:rPr>
          <w:rFonts w:ascii="Cambria" w:hAnsi="Cambria"/>
          <w:sz w:val="22"/>
          <w:szCs w:val="22"/>
        </w:rPr>
        <w:t xml:space="preserve">Social Foundation </w:t>
      </w:r>
      <w:r w:rsidRPr="002A016C">
        <w:rPr>
          <w:rFonts w:ascii="Cambria" w:hAnsi="Cambria"/>
          <w:sz w:val="22"/>
          <w:szCs w:val="22"/>
        </w:rPr>
        <w:t xml:space="preserve">Scores are above the state average. </w:t>
      </w:r>
    </w:p>
    <w:p w:rsidR="00EF764B" w:rsidRDefault="00EF764B" w:rsidP="00EF764B">
      <w:pPr>
        <w:ind w:left="144"/>
        <w:rPr>
          <w:rFonts w:ascii="Cambria" w:hAnsi="Cambria"/>
          <w:sz w:val="22"/>
          <w:szCs w:val="22"/>
        </w:rPr>
      </w:pPr>
    </w:p>
    <w:p w:rsidR="00EF764B" w:rsidRPr="002A016C" w:rsidRDefault="00EF764B" w:rsidP="00EF764B">
      <w:pPr>
        <w:ind w:left="144"/>
        <w:rPr>
          <w:rFonts w:ascii="Cambria" w:hAnsi="Cambria"/>
          <w:sz w:val="22"/>
          <w:szCs w:val="22"/>
        </w:rPr>
      </w:pPr>
      <w:r>
        <w:rPr>
          <w:rFonts w:ascii="Cambria" w:hAnsi="Cambria"/>
          <w:sz w:val="22"/>
          <w:szCs w:val="22"/>
        </w:rPr>
        <w:t xml:space="preserve">SUTQ data will be removed for future years. A subcommittee of our Prenatal to 5 Committee (Early Childhood Coordinating Committee) will be working to identify new data sets that provide better measurement of the progress being made by children rather than what their caregivers are doing to improve programming. </w:t>
      </w:r>
    </w:p>
    <w:p w:rsidR="00EF764B" w:rsidRDefault="00EF764B" w:rsidP="00EF764B">
      <w:pPr>
        <w:ind w:left="144"/>
        <w:rPr>
          <w:rFonts w:ascii="Cambria" w:hAnsi="Cambria"/>
          <w:sz w:val="22"/>
          <w:szCs w:val="22"/>
        </w:rPr>
      </w:pPr>
    </w:p>
    <w:p w:rsidR="00EF764B" w:rsidRDefault="00EF764B" w:rsidP="00EF764B">
      <w:pPr>
        <w:ind w:left="144"/>
        <w:rPr>
          <w:rFonts w:ascii="Cambria" w:hAnsi="Cambria"/>
          <w:sz w:val="22"/>
          <w:szCs w:val="22"/>
        </w:rPr>
      </w:pPr>
    </w:p>
    <w:p w:rsidR="00EF764B" w:rsidRPr="002A016C" w:rsidRDefault="00EF764B" w:rsidP="00EF764B">
      <w:pPr>
        <w:ind w:left="144"/>
        <w:rPr>
          <w:rFonts w:ascii="Cambria" w:hAnsi="Cambria"/>
          <w:sz w:val="22"/>
          <w:szCs w:val="22"/>
        </w:rPr>
      </w:pPr>
    </w:p>
    <w:p w:rsidR="00EF764B" w:rsidRPr="00394466" w:rsidRDefault="00EF764B" w:rsidP="00EF764B">
      <w:pPr>
        <w:pStyle w:val="ListParagraph"/>
        <w:ind w:left="144"/>
        <w:rPr>
          <w:rFonts w:ascii="Cambria" w:hAnsi="Cambria"/>
          <w:sz w:val="22"/>
          <w:szCs w:val="22"/>
        </w:rPr>
      </w:pPr>
      <w:r w:rsidRPr="00394466">
        <w:rPr>
          <w:rFonts w:ascii="Cambria" w:hAnsi="Cambria"/>
          <w:sz w:val="22"/>
          <w:szCs w:val="22"/>
        </w:rPr>
        <w:t xml:space="preserve">Youth in Wayne County are improving on various measures of their strengths that 1) improve their resiliency from trauma and 2) decrease their likelihood of addiction and other problematic outcomes.   A common element of our interventions related to this improvement:  increasing the capacity </w:t>
      </w:r>
      <w:r w:rsidRPr="00394466">
        <w:rPr>
          <w:rFonts w:ascii="Cambria" w:hAnsi="Cambria"/>
          <w:sz w:val="22"/>
          <w:szCs w:val="22"/>
        </w:rPr>
        <w:lastRenderedPageBreak/>
        <w:t xml:space="preserve">of adults in our community, including mentors, teachers, day care providers, and parents, to nurture such strengths in youth who have social and emotional difficulties and other risk factors. </w:t>
      </w:r>
    </w:p>
    <w:p w:rsidR="00EF764B" w:rsidRPr="00394466" w:rsidRDefault="00EF764B" w:rsidP="00EF764B">
      <w:pPr>
        <w:rPr>
          <w:rFonts w:ascii="Cambria" w:hAnsi="Cambria"/>
          <w:i/>
          <w:sz w:val="22"/>
          <w:szCs w:val="22"/>
        </w:rPr>
      </w:pPr>
    </w:p>
    <w:p w:rsidR="00EF764B" w:rsidRDefault="00EF764B" w:rsidP="00EF764B">
      <w:pPr>
        <w:pStyle w:val="ListParagraph"/>
        <w:ind w:left="144"/>
        <w:rPr>
          <w:rFonts w:ascii="Cambria" w:hAnsi="Cambria"/>
          <w:sz w:val="22"/>
          <w:szCs w:val="22"/>
        </w:rPr>
      </w:pPr>
      <w:r>
        <w:rPr>
          <w:rFonts w:ascii="Cambria" w:hAnsi="Cambria"/>
          <w:sz w:val="22"/>
          <w:szCs w:val="22"/>
        </w:rPr>
        <w:t xml:space="preserve">Council continues working with community partners on </w:t>
      </w:r>
      <w:r w:rsidRPr="00394466">
        <w:rPr>
          <w:rFonts w:ascii="Cambria" w:hAnsi="Cambria"/>
          <w:b/>
          <w:sz w:val="22"/>
          <w:szCs w:val="22"/>
        </w:rPr>
        <w:t>improving the coordination between various systems</w:t>
      </w:r>
      <w:r w:rsidRPr="00394466">
        <w:rPr>
          <w:rFonts w:ascii="Cambria" w:hAnsi="Cambria"/>
          <w:sz w:val="22"/>
          <w:szCs w:val="22"/>
        </w:rPr>
        <w:t xml:space="preserve">, especially social service, education, and mental health, with a </w:t>
      </w:r>
      <w:r w:rsidRPr="00394466">
        <w:rPr>
          <w:rFonts w:ascii="Cambria" w:hAnsi="Cambria"/>
          <w:b/>
          <w:sz w:val="22"/>
          <w:szCs w:val="22"/>
        </w:rPr>
        <w:t>common language</w:t>
      </w:r>
      <w:r w:rsidRPr="00394466">
        <w:rPr>
          <w:rFonts w:ascii="Cambria" w:hAnsi="Cambria"/>
          <w:sz w:val="22"/>
          <w:szCs w:val="22"/>
        </w:rPr>
        <w:t xml:space="preserve"> that encompasses treatment, prevention, parenting, and learning, considering both assets and difficulties, to further improve our </w:t>
      </w:r>
      <w:r w:rsidRPr="00394466">
        <w:rPr>
          <w:rFonts w:ascii="Cambria" w:hAnsi="Cambria"/>
          <w:b/>
          <w:sz w:val="22"/>
          <w:szCs w:val="22"/>
        </w:rPr>
        <w:t>comprehensive community approach</w:t>
      </w:r>
      <w:r>
        <w:rPr>
          <w:rFonts w:ascii="Cambria" w:hAnsi="Cambria"/>
          <w:sz w:val="22"/>
          <w:szCs w:val="22"/>
        </w:rPr>
        <w:t xml:space="preserve"> to</w:t>
      </w:r>
      <w:r w:rsidRPr="00394466">
        <w:rPr>
          <w:rFonts w:ascii="Cambria" w:hAnsi="Cambria"/>
          <w:sz w:val="22"/>
          <w:szCs w:val="22"/>
        </w:rPr>
        <w:t xml:space="preserve"> help kids and families to move from trauma to resiliency, from diagnosis to recovery, from challenges to growth, from family disruption to family preservation and other successful systems of care. </w:t>
      </w:r>
    </w:p>
    <w:p w:rsidR="00EF764B" w:rsidRPr="00394466" w:rsidRDefault="00EF764B" w:rsidP="00EF764B">
      <w:pPr>
        <w:pStyle w:val="ListParagraph"/>
        <w:ind w:left="144"/>
        <w:rPr>
          <w:rFonts w:ascii="Cambria" w:hAnsi="Cambria"/>
          <w:sz w:val="22"/>
          <w:szCs w:val="22"/>
        </w:rPr>
      </w:pPr>
    </w:p>
    <w:p w:rsidR="00EF764B" w:rsidRPr="003A437B" w:rsidRDefault="00EF764B" w:rsidP="00EF764B">
      <w:pPr>
        <w:ind w:left="144"/>
        <w:rPr>
          <w:rFonts w:ascii="Cambria" w:hAnsi="Cambria"/>
          <w:sz w:val="22"/>
          <w:szCs w:val="22"/>
          <w:highlight w:val="yellow"/>
        </w:rPr>
      </w:pPr>
    </w:p>
    <w:p w:rsidR="00EF764B" w:rsidRPr="00A90F44" w:rsidRDefault="00EF764B" w:rsidP="00EF764B">
      <w:pPr>
        <w:numPr>
          <w:ilvl w:val="0"/>
          <w:numId w:val="5"/>
        </w:numPr>
        <w:rPr>
          <w:rFonts w:ascii="Cambria" w:hAnsi="Cambria" w:cs="Arial"/>
          <w:sz w:val="22"/>
          <w:szCs w:val="22"/>
          <w:shd w:val="clear" w:color="auto" w:fill="FFFFFF"/>
        </w:rPr>
      </w:pPr>
      <w:r w:rsidRPr="00A90F44">
        <w:rPr>
          <w:rFonts w:ascii="Cambria" w:hAnsi="Cambria" w:cs="Arial"/>
          <w:b/>
          <w:bCs/>
          <w:sz w:val="22"/>
          <w:szCs w:val="22"/>
          <w:shd w:val="clear" w:color="auto" w:fill="FFFFFF"/>
        </w:rPr>
        <w:t>The Youth Asset Substance Use Survey: </w:t>
      </w:r>
      <w:r w:rsidRPr="00A90F44">
        <w:rPr>
          <w:rFonts w:ascii="Cambria" w:hAnsi="Cambria" w:cs="Arial"/>
          <w:sz w:val="22"/>
          <w:szCs w:val="22"/>
          <w:shd w:val="clear" w:color="auto" w:fill="FFFFFF"/>
        </w:rPr>
        <w:t>The YASUS</w:t>
      </w:r>
      <w:r>
        <w:rPr>
          <w:rFonts w:ascii="Cambria" w:hAnsi="Cambria" w:cs="Arial"/>
          <w:sz w:val="22"/>
          <w:szCs w:val="22"/>
          <w:shd w:val="clear" w:color="auto" w:fill="FFFFFF"/>
        </w:rPr>
        <w:t xml:space="preserve"> (administered annually to all Wayne County secondary school students beginning with 6</w:t>
      </w:r>
      <w:r w:rsidRPr="004457D1">
        <w:rPr>
          <w:rFonts w:ascii="Cambria" w:hAnsi="Cambria" w:cs="Arial"/>
          <w:sz w:val="22"/>
          <w:szCs w:val="22"/>
          <w:shd w:val="clear" w:color="auto" w:fill="FFFFFF"/>
          <w:vertAlign w:val="superscript"/>
        </w:rPr>
        <w:t>th</w:t>
      </w:r>
      <w:r>
        <w:rPr>
          <w:rFonts w:ascii="Cambria" w:hAnsi="Cambria" w:cs="Arial"/>
          <w:sz w:val="22"/>
          <w:szCs w:val="22"/>
          <w:shd w:val="clear" w:color="auto" w:fill="FFFFFF"/>
        </w:rPr>
        <w:t xml:space="preserve"> grade) </w:t>
      </w:r>
      <w:r w:rsidRPr="00A90F44">
        <w:rPr>
          <w:rFonts w:ascii="Cambria" w:hAnsi="Cambria" w:cs="Arial"/>
          <w:sz w:val="22"/>
          <w:szCs w:val="22"/>
          <w:shd w:val="clear" w:color="auto" w:fill="FFFFFF"/>
        </w:rPr>
        <w:t>is providing valuable data regarding substance use by youth and the possession of assets that they may or may not have in their lives. Wayne is the only county in the Country in which every public school district participates.</w:t>
      </w:r>
    </w:p>
    <w:p w:rsidR="00EF764B" w:rsidRPr="00A90F44" w:rsidRDefault="00EF764B" w:rsidP="00EF764B">
      <w:pPr>
        <w:ind w:left="720"/>
        <w:rPr>
          <w:rFonts w:ascii="Cambria" w:hAnsi="Cambria" w:cs="Arial"/>
          <w:sz w:val="22"/>
          <w:szCs w:val="22"/>
          <w:shd w:val="clear" w:color="auto" w:fill="FFFFFF"/>
        </w:rPr>
      </w:pPr>
      <w:r w:rsidRPr="00A90F44">
        <w:rPr>
          <w:rFonts w:ascii="Cambria" w:hAnsi="Cambria" w:cs="Arial"/>
          <w:sz w:val="22"/>
          <w:szCs w:val="22"/>
          <w:shd w:val="clear" w:color="auto" w:fill="FFFFFF"/>
        </w:rPr>
        <w:t> </w:t>
      </w:r>
    </w:p>
    <w:p w:rsidR="00EF764B" w:rsidRPr="00A90F44" w:rsidRDefault="00EF764B" w:rsidP="00EF764B">
      <w:pPr>
        <w:ind w:left="720"/>
        <w:rPr>
          <w:rFonts w:ascii="Cambria" w:hAnsi="Cambria" w:cs="Arial"/>
          <w:sz w:val="22"/>
          <w:szCs w:val="22"/>
          <w:shd w:val="clear" w:color="auto" w:fill="FFFFFF"/>
        </w:rPr>
      </w:pPr>
      <w:r w:rsidRPr="00A90F44">
        <w:rPr>
          <w:rFonts w:ascii="Cambria" w:hAnsi="Cambria" w:cs="Arial"/>
          <w:sz w:val="22"/>
          <w:szCs w:val="22"/>
          <w:shd w:val="clear" w:color="auto" w:fill="FFFFFF"/>
        </w:rPr>
        <w:t>Based on the 2019 School Year survey, the assets that have the greatest impact on predicting youths not using substances are:</w:t>
      </w:r>
    </w:p>
    <w:p w:rsidR="00EF764B" w:rsidRPr="004457D1" w:rsidRDefault="00EF764B" w:rsidP="00EF764B">
      <w:pPr>
        <w:numPr>
          <w:ilvl w:val="0"/>
          <w:numId w:val="4"/>
        </w:numPr>
        <w:spacing w:before="100" w:beforeAutospacing="1" w:after="100" w:afterAutospacing="1"/>
        <w:rPr>
          <w:rFonts w:ascii="Cambria" w:hAnsi="Cambria" w:cs="Arial"/>
          <w:sz w:val="22"/>
          <w:szCs w:val="22"/>
          <w:shd w:val="clear" w:color="auto" w:fill="FFFFFF"/>
        </w:rPr>
      </w:pPr>
      <w:r w:rsidRPr="004457D1">
        <w:rPr>
          <w:rFonts w:ascii="Cambria" w:hAnsi="Cambria" w:cs="Arial"/>
          <w:b/>
          <w:bCs/>
          <w:sz w:val="22"/>
          <w:szCs w:val="22"/>
          <w:shd w:val="clear" w:color="auto" w:fill="FFFFFF"/>
        </w:rPr>
        <w:t>parental monitoring (parental knowledge of child’s whereabouts)</w:t>
      </w:r>
    </w:p>
    <w:p w:rsidR="00EF764B" w:rsidRPr="00A90F44" w:rsidRDefault="00EF764B" w:rsidP="00EF764B">
      <w:pPr>
        <w:numPr>
          <w:ilvl w:val="0"/>
          <w:numId w:val="4"/>
        </w:numPr>
        <w:spacing w:before="100" w:beforeAutospacing="1" w:after="100" w:afterAutospacing="1"/>
        <w:rPr>
          <w:rFonts w:ascii="Cambria" w:hAnsi="Cambria" w:cs="Arial"/>
          <w:sz w:val="22"/>
          <w:szCs w:val="22"/>
          <w:shd w:val="clear" w:color="auto" w:fill="FFFFFF"/>
        </w:rPr>
      </w:pPr>
      <w:r w:rsidRPr="00A90F44">
        <w:rPr>
          <w:rFonts w:ascii="Cambria" w:hAnsi="Cambria" w:cs="Arial"/>
          <w:b/>
          <w:bCs/>
          <w:sz w:val="22"/>
          <w:szCs w:val="22"/>
          <w:shd w:val="clear" w:color="auto" w:fill="FFFFFF"/>
        </w:rPr>
        <w:t>future aspirations-education (having a plan, working toward goals)</w:t>
      </w:r>
    </w:p>
    <w:p w:rsidR="00EF764B" w:rsidRPr="004457D1" w:rsidRDefault="00EF764B" w:rsidP="00EF764B">
      <w:pPr>
        <w:numPr>
          <w:ilvl w:val="0"/>
          <w:numId w:val="4"/>
        </w:numPr>
        <w:spacing w:before="100" w:beforeAutospacing="1" w:after="100" w:afterAutospacing="1"/>
        <w:rPr>
          <w:rFonts w:ascii="Cambria" w:hAnsi="Cambria" w:cs="Arial"/>
          <w:sz w:val="22"/>
          <w:szCs w:val="22"/>
          <w:shd w:val="clear" w:color="auto" w:fill="FFFFFF"/>
        </w:rPr>
      </w:pPr>
      <w:r w:rsidRPr="00A90F44">
        <w:rPr>
          <w:rFonts w:ascii="Cambria" w:hAnsi="Cambria" w:cs="Arial"/>
          <w:b/>
          <w:bCs/>
          <w:sz w:val="22"/>
          <w:szCs w:val="22"/>
          <w:shd w:val="clear" w:color="auto" w:fill="FFFFFF"/>
        </w:rPr>
        <w:t>peer role models</w:t>
      </w:r>
      <w:r>
        <w:rPr>
          <w:rFonts w:ascii="Cambria" w:hAnsi="Cambria" w:cs="Arial"/>
          <w:b/>
          <w:bCs/>
          <w:sz w:val="22"/>
          <w:szCs w:val="22"/>
          <w:shd w:val="clear" w:color="auto" w:fill="FFFFFF"/>
        </w:rPr>
        <w:t xml:space="preserve"> </w:t>
      </w:r>
      <w:r w:rsidRPr="004457D1">
        <w:rPr>
          <w:rFonts w:ascii="Cambria" w:hAnsi="Cambria" w:cs="Arial"/>
          <w:b/>
          <w:bCs/>
          <w:sz w:val="22"/>
          <w:szCs w:val="22"/>
          <w:shd w:val="clear" w:color="auto" w:fill="FFFFFF"/>
        </w:rPr>
        <w:t>(having friends who stay out of trouble, are responsible and choose healthy behaviors)</w:t>
      </w:r>
    </w:p>
    <w:p w:rsidR="00EF764B" w:rsidRPr="00A90F44" w:rsidRDefault="00EF764B" w:rsidP="00EF764B">
      <w:pPr>
        <w:spacing w:line="224" w:lineRule="atLeast"/>
        <w:ind w:left="720"/>
        <w:rPr>
          <w:rFonts w:ascii="Cambria" w:hAnsi="Cambria" w:cs="Arial"/>
          <w:sz w:val="22"/>
          <w:szCs w:val="22"/>
          <w:shd w:val="clear" w:color="auto" w:fill="FFFFFF"/>
        </w:rPr>
      </w:pPr>
      <w:r w:rsidRPr="00A90F44">
        <w:rPr>
          <w:rFonts w:ascii="Cambria" w:hAnsi="Cambria" w:cs="Arial"/>
          <w:sz w:val="22"/>
          <w:szCs w:val="22"/>
          <w:shd w:val="clear" w:color="auto" w:fill="FFFFFF"/>
        </w:rPr>
        <w:t>Research shows that the more Developmental Assets young people experience, the less likely they are to engage in a wide range of high-risk behaviors including underage drinking, violence, illicit drug use, sexual activity, gambling, eating disorders and school truancy.  Research in Wayne County, conducted by One-Eighty and Dr. Michael Vimont, indicates that possessing a majority of these assets is a good predictor of not using alcohol, tobacco or marijuana. (“Possessing an asset” is defined as scoring 3 or higher on a 4 point Likert Scale measuring a specific asset.)</w:t>
      </w:r>
    </w:p>
    <w:p w:rsidR="00EF764B" w:rsidRPr="00A90F44" w:rsidRDefault="00EF764B" w:rsidP="00EF764B">
      <w:pPr>
        <w:spacing w:line="224" w:lineRule="atLeast"/>
        <w:ind w:left="720"/>
        <w:rPr>
          <w:rFonts w:ascii="Cambria" w:hAnsi="Cambria" w:cs="Arial"/>
          <w:sz w:val="22"/>
          <w:szCs w:val="22"/>
          <w:shd w:val="clear" w:color="auto" w:fill="FFFFFF"/>
        </w:rPr>
      </w:pPr>
      <w:r w:rsidRPr="00A90F44">
        <w:rPr>
          <w:rFonts w:ascii="Cambria" w:hAnsi="Cambria" w:cs="Arial"/>
          <w:b/>
          <w:bCs/>
          <w:sz w:val="22"/>
          <w:szCs w:val="22"/>
          <w:shd w:val="clear" w:color="auto" w:fill="FFFFFF"/>
        </w:rPr>
        <w:t> </w:t>
      </w:r>
    </w:p>
    <w:p w:rsidR="00EF764B" w:rsidRPr="000F67A3" w:rsidRDefault="00EF764B" w:rsidP="00EF764B">
      <w:pPr>
        <w:spacing w:line="224" w:lineRule="atLeast"/>
        <w:ind w:left="720"/>
        <w:rPr>
          <w:rFonts w:ascii="Cambria" w:hAnsi="Cambria" w:cs="Arial"/>
          <w:b/>
          <w:sz w:val="22"/>
          <w:szCs w:val="22"/>
          <w:shd w:val="clear" w:color="auto" w:fill="FFFFFF"/>
        </w:rPr>
      </w:pPr>
      <w:r w:rsidRPr="000F67A3">
        <w:rPr>
          <w:rFonts w:ascii="Cambria" w:hAnsi="Cambria" w:cs="Arial"/>
          <w:b/>
          <w:sz w:val="22"/>
          <w:szCs w:val="22"/>
          <w:shd w:val="clear" w:color="auto" w:fill="FFFFFF"/>
        </w:rPr>
        <w:t>In 2017 Wayne County tracked 8 assets:</w:t>
      </w:r>
    </w:p>
    <w:p w:rsidR="00EF764B" w:rsidRPr="00A90F44" w:rsidRDefault="00EF764B" w:rsidP="00EF764B">
      <w:pPr>
        <w:spacing w:line="224" w:lineRule="atLeast"/>
        <w:ind w:left="720"/>
        <w:rPr>
          <w:rFonts w:ascii="Cambria" w:hAnsi="Cambria" w:cs="Arial"/>
          <w:sz w:val="22"/>
          <w:szCs w:val="22"/>
          <w:shd w:val="clear" w:color="auto" w:fill="FFFFFF"/>
        </w:rPr>
      </w:pPr>
      <w:r w:rsidRPr="00A90F44">
        <w:rPr>
          <w:rFonts w:ascii="Cambria" w:hAnsi="Cambria" w:cs="Arial"/>
          <w:b/>
          <w:bCs/>
          <w:sz w:val="22"/>
          <w:szCs w:val="22"/>
          <w:shd w:val="clear" w:color="auto" w:fill="FFFFFF"/>
        </w:rPr>
        <w:t> </w:t>
      </w:r>
    </w:p>
    <w:p w:rsidR="00EF764B" w:rsidRPr="00A90F44" w:rsidRDefault="00EF764B" w:rsidP="00EF764B">
      <w:pPr>
        <w:shd w:val="clear" w:color="auto" w:fill="FFFFFF"/>
        <w:ind w:left="720"/>
        <w:rPr>
          <w:rFonts w:ascii="Cambria" w:hAnsi="Cambria" w:cs="Arial"/>
          <w:sz w:val="22"/>
          <w:szCs w:val="22"/>
        </w:rPr>
      </w:pPr>
      <w:r w:rsidRPr="00A90F44">
        <w:rPr>
          <w:rFonts w:ascii="Cambria" w:hAnsi="Cambria" w:cs="Arial"/>
          <w:sz w:val="22"/>
          <w:szCs w:val="22"/>
        </w:rPr>
        <w:t>Use of Time (Group/Sports)                   Peer Role Model            </w:t>
      </w:r>
      <w:r>
        <w:rPr>
          <w:rFonts w:ascii="Cambria" w:hAnsi="Cambria" w:cs="Arial"/>
          <w:sz w:val="22"/>
          <w:szCs w:val="22"/>
        </w:rPr>
        <w:t xml:space="preserve">                              </w:t>
      </w:r>
      <w:r w:rsidRPr="00A90F44">
        <w:rPr>
          <w:rFonts w:ascii="Cambria" w:hAnsi="Cambria" w:cs="Arial"/>
          <w:sz w:val="22"/>
          <w:szCs w:val="22"/>
        </w:rPr>
        <w:t>Non-Parental Adult Role Model                 Responsible Choices   </w:t>
      </w:r>
    </w:p>
    <w:p w:rsidR="00EF764B" w:rsidRPr="000F67A3" w:rsidRDefault="00EF764B" w:rsidP="00EF764B">
      <w:pPr>
        <w:shd w:val="clear" w:color="auto" w:fill="FFFFFF"/>
        <w:ind w:left="720"/>
        <w:rPr>
          <w:rFonts w:ascii="Cambria" w:hAnsi="Cambria" w:cs="Arial"/>
          <w:sz w:val="22"/>
          <w:szCs w:val="22"/>
        </w:rPr>
      </w:pPr>
      <w:r w:rsidRPr="00A90F44">
        <w:rPr>
          <w:rFonts w:ascii="Cambria" w:hAnsi="Cambria" w:cs="Arial"/>
          <w:sz w:val="22"/>
          <w:szCs w:val="22"/>
        </w:rPr>
        <w:t>Use of Time (Religion)                              Community Involvement                         Family Communication                            </w:t>
      </w:r>
      <w:r>
        <w:rPr>
          <w:rFonts w:ascii="Cambria" w:hAnsi="Cambria" w:cs="Arial"/>
          <w:sz w:val="22"/>
          <w:szCs w:val="22"/>
        </w:rPr>
        <w:tab/>
        <w:t xml:space="preserve"> </w:t>
      </w:r>
      <w:r w:rsidRPr="00A90F44">
        <w:rPr>
          <w:rFonts w:ascii="Cambria" w:hAnsi="Cambria" w:cs="Arial"/>
          <w:sz w:val="22"/>
          <w:szCs w:val="22"/>
        </w:rPr>
        <w:t>Future Aspirations</w:t>
      </w:r>
    </w:p>
    <w:p w:rsidR="00EF764B" w:rsidRPr="000F67A3" w:rsidRDefault="00EF764B" w:rsidP="00EF764B">
      <w:pPr>
        <w:spacing w:before="100" w:beforeAutospacing="1" w:after="100" w:afterAutospacing="1"/>
        <w:ind w:left="720"/>
        <w:rPr>
          <w:rFonts w:ascii="Cambria" w:hAnsi="Cambria" w:cs="Arial"/>
          <w:b/>
          <w:sz w:val="22"/>
          <w:szCs w:val="22"/>
          <w:shd w:val="clear" w:color="auto" w:fill="FFFFFF"/>
        </w:rPr>
      </w:pPr>
      <w:r w:rsidRPr="000F67A3">
        <w:rPr>
          <w:rFonts w:ascii="Cambria" w:hAnsi="Cambria" w:cs="Arial"/>
          <w:b/>
          <w:sz w:val="22"/>
          <w:szCs w:val="22"/>
          <w:shd w:val="clear" w:color="auto" w:fill="FFFFFF"/>
        </w:rPr>
        <w:t>In 2018 we tracked 13:</w:t>
      </w:r>
    </w:p>
    <w:p w:rsidR="00EF764B" w:rsidRPr="000F67A3" w:rsidRDefault="00EF764B" w:rsidP="00EF764B">
      <w:pPr>
        <w:shd w:val="clear" w:color="auto" w:fill="FFFFFF"/>
        <w:ind w:left="720"/>
        <w:rPr>
          <w:rFonts w:ascii="Cambria" w:hAnsi="Cambria" w:cs="Arial"/>
          <w:sz w:val="22"/>
          <w:szCs w:val="22"/>
        </w:rPr>
      </w:pPr>
      <w:r w:rsidRPr="000F67A3">
        <w:rPr>
          <w:rFonts w:ascii="Cambria" w:hAnsi="Cambria" w:cs="Arial"/>
          <w:sz w:val="22"/>
          <w:szCs w:val="22"/>
        </w:rPr>
        <w:t>Use of Time (Group/Sports) </w:t>
      </w:r>
      <w:r w:rsidRPr="000F67A3">
        <w:rPr>
          <w:rFonts w:ascii="Cambria" w:hAnsi="Cambria" w:cs="Arial"/>
          <w:sz w:val="22"/>
          <w:szCs w:val="22"/>
        </w:rPr>
        <w:tab/>
      </w:r>
      <w:r w:rsidRPr="000F67A3">
        <w:rPr>
          <w:rFonts w:ascii="Cambria" w:hAnsi="Cambria" w:cs="Arial"/>
          <w:sz w:val="22"/>
          <w:szCs w:val="22"/>
        </w:rPr>
        <w:tab/>
        <w:t>Religiosity                         </w:t>
      </w:r>
      <w:r w:rsidRPr="000F67A3">
        <w:rPr>
          <w:rFonts w:ascii="Cambria" w:hAnsi="Cambria" w:cs="Arial"/>
          <w:sz w:val="22"/>
          <w:szCs w:val="22"/>
        </w:rPr>
        <w:tab/>
      </w:r>
      <w:r>
        <w:rPr>
          <w:rFonts w:ascii="Cambria" w:hAnsi="Cambria" w:cs="Arial"/>
          <w:sz w:val="22"/>
          <w:szCs w:val="22"/>
        </w:rPr>
        <w:tab/>
      </w:r>
      <w:r w:rsidRPr="000F67A3">
        <w:rPr>
          <w:rFonts w:ascii="Cambria" w:hAnsi="Cambria" w:cs="Arial"/>
          <w:sz w:val="22"/>
          <w:szCs w:val="22"/>
        </w:rPr>
        <w:t>Non-Parental Adult Role Model</w:t>
      </w:r>
    </w:p>
    <w:p w:rsidR="00EF764B" w:rsidRPr="000F67A3" w:rsidRDefault="00EF764B" w:rsidP="00EF764B">
      <w:pPr>
        <w:shd w:val="clear" w:color="auto" w:fill="FFFFFF"/>
        <w:ind w:left="720"/>
        <w:rPr>
          <w:rFonts w:ascii="Cambria" w:hAnsi="Cambria" w:cs="Arial"/>
          <w:sz w:val="22"/>
          <w:szCs w:val="22"/>
        </w:rPr>
      </w:pPr>
      <w:r w:rsidRPr="000F67A3">
        <w:rPr>
          <w:rFonts w:ascii="Cambria" w:hAnsi="Cambria" w:cs="Arial"/>
          <w:sz w:val="22"/>
          <w:szCs w:val="22"/>
        </w:rPr>
        <w:t>Community Involvement                         </w:t>
      </w:r>
      <w:r w:rsidRPr="000F67A3">
        <w:rPr>
          <w:rFonts w:ascii="Cambria" w:hAnsi="Cambria" w:cs="Arial"/>
          <w:sz w:val="22"/>
          <w:szCs w:val="22"/>
        </w:rPr>
        <w:tab/>
        <w:t>Responsible Choices               </w:t>
      </w:r>
      <w:r w:rsidRPr="000F67A3">
        <w:rPr>
          <w:rFonts w:ascii="Cambria" w:hAnsi="Cambria" w:cs="Arial"/>
          <w:sz w:val="22"/>
          <w:szCs w:val="22"/>
        </w:rPr>
        <w:tab/>
      </w:r>
      <w:r>
        <w:rPr>
          <w:rFonts w:ascii="Cambria" w:hAnsi="Cambria" w:cs="Arial"/>
          <w:sz w:val="22"/>
          <w:szCs w:val="22"/>
        </w:rPr>
        <w:tab/>
      </w:r>
      <w:r w:rsidRPr="000F67A3">
        <w:rPr>
          <w:rFonts w:ascii="Cambria" w:hAnsi="Cambria" w:cs="Arial"/>
          <w:sz w:val="22"/>
          <w:szCs w:val="22"/>
        </w:rPr>
        <w:t>Future Aspirations                </w:t>
      </w:r>
      <w:r w:rsidRPr="000F67A3">
        <w:rPr>
          <w:rFonts w:ascii="Cambria" w:hAnsi="Cambria" w:cs="Arial"/>
          <w:sz w:val="22"/>
          <w:szCs w:val="22"/>
        </w:rPr>
        <w:tab/>
      </w:r>
      <w:r>
        <w:rPr>
          <w:rFonts w:ascii="Cambria" w:hAnsi="Cambria" w:cs="Arial"/>
          <w:sz w:val="22"/>
          <w:szCs w:val="22"/>
        </w:rPr>
        <w:tab/>
      </w:r>
      <w:r w:rsidRPr="000F67A3">
        <w:rPr>
          <w:rFonts w:ascii="Cambria" w:hAnsi="Cambria" w:cs="Arial"/>
          <w:sz w:val="22"/>
          <w:szCs w:val="22"/>
        </w:rPr>
        <w:t>Future Aspirations- Education</w:t>
      </w:r>
    </w:p>
    <w:p w:rsidR="00EF764B" w:rsidRPr="000F67A3" w:rsidRDefault="00EF764B" w:rsidP="00EF764B">
      <w:pPr>
        <w:shd w:val="clear" w:color="auto" w:fill="FFFFFF"/>
        <w:ind w:firstLine="720"/>
        <w:rPr>
          <w:rFonts w:ascii="Arial" w:hAnsi="Arial" w:cs="Arial"/>
          <w:sz w:val="22"/>
          <w:szCs w:val="22"/>
        </w:rPr>
      </w:pPr>
      <w:r w:rsidRPr="000F67A3">
        <w:rPr>
          <w:rFonts w:ascii="Cambria" w:hAnsi="Cambria" w:cs="Arial"/>
          <w:sz w:val="22"/>
          <w:szCs w:val="22"/>
        </w:rPr>
        <w:t>Peer Role Model                                  </w:t>
      </w:r>
      <w:r w:rsidRPr="000F67A3">
        <w:rPr>
          <w:rFonts w:ascii="Cambria" w:hAnsi="Cambria" w:cs="Arial"/>
          <w:sz w:val="22"/>
          <w:szCs w:val="22"/>
        </w:rPr>
        <w:tab/>
        <w:t>Family Communication       </w:t>
      </w:r>
      <w:r w:rsidRPr="000F67A3">
        <w:rPr>
          <w:rFonts w:ascii="Cambria" w:hAnsi="Cambria" w:cs="Arial"/>
          <w:sz w:val="22"/>
          <w:szCs w:val="22"/>
        </w:rPr>
        <w:tab/>
      </w:r>
      <w:r>
        <w:rPr>
          <w:rFonts w:ascii="Cambria" w:hAnsi="Cambria" w:cs="Arial"/>
          <w:sz w:val="22"/>
          <w:szCs w:val="22"/>
        </w:rPr>
        <w:tab/>
      </w:r>
      <w:r w:rsidRPr="000F67A3">
        <w:rPr>
          <w:rFonts w:ascii="Cambria" w:hAnsi="Cambria" w:cs="Arial"/>
          <w:sz w:val="22"/>
          <w:szCs w:val="22"/>
        </w:rPr>
        <w:t>Self Confidence</w:t>
      </w:r>
      <w:r w:rsidRPr="000F67A3">
        <w:rPr>
          <w:rFonts w:ascii="Cambria" w:hAnsi="Cambria" w:cs="Arial"/>
          <w:sz w:val="22"/>
          <w:szCs w:val="22"/>
        </w:rPr>
        <w:tab/>
      </w:r>
      <w:r w:rsidRPr="000F67A3">
        <w:rPr>
          <w:rFonts w:ascii="Cambria" w:hAnsi="Cambria" w:cs="Arial"/>
          <w:sz w:val="22"/>
          <w:szCs w:val="22"/>
        </w:rPr>
        <w:tab/>
      </w:r>
      <w:r w:rsidRPr="000F67A3">
        <w:rPr>
          <w:rFonts w:ascii="Cambria" w:hAnsi="Cambria" w:cs="Arial"/>
          <w:sz w:val="22"/>
          <w:szCs w:val="22"/>
        </w:rPr>
        <w:tab/>
      </w:r>
      <w:r>
        <w:rPr>
          <w:rFonts w:ascii="Cambria" w:hAnsi="Cambria" w:cs="Arial"/>
          <w:sz w:val="22"/>
          <w:szCs w:val="22"/>
        </w:rPr>
        <w:tab/>
      </w:r>
      <w:r w:rsidRPr="000F67A3">
        <w:rPr>
          <w:rFonts w:ascii="Cambria" w:hAnsi="Cambria" w:cs="Arial"/>
          <w:sz w:val="22"/>
          <w:szCs w:val="22"/>
        </w:rPr>
        <w:t>Cultural Respect</w:t>
      </w:r>
    </w:p>
    <w:p w:rsidR="00EF764B" w:rsidRPr="000F67A3" w:rsidRDefault="00EF764B" w:rsidP="00EF764B">
      <w:pPr>
        <w:shd w:val="clear" w:color="auto" w:fill="FFFFFF"/>
        <w:ind w:firstLine="720"/>
        <w:rPr>
          <w:rFonts w:ascii="Arial" w:hAnsi="Arial" w:cs="Arial"/>
          <w:sz w:val="22"/>
          <w:szCs w:val="22"/>
        </w:rPr>
      </w:pPr>
      <w:r w:rsidRPr="000F67A3">
        <w:rPr>
          <w:rFonts w:ascii="Cambria" w:hAnsi="Cambria" w:cs="Arial"/>
          <w:sz w:val="22"/>
          <w:szCs w:val="22"/>
        </w:rPr>
        <w:t>Good Health Practices                        </w:t>
      </w:r>
      <w:r w:rsidRPr="000F67A3">
        <w:rPr>
          <w:rFonts w:ascii="Cambria" w:hAnsi="Cambria" w:cs="Arial"/>
          <w:sz w:val="22"/>
          <w:szCs w:val="22"/>
        </w:rPr>
        <w:tab/>
        <w:t>Parental Monitoring</w:t>
      </w:r>
    </w:p>
    <w:p w:rsidR="00EF764B" w:rsidRPr="008855BA" w:rsidRDefault="00EF764B" w:rsidP="00EF764B">
      <w:pPr>
        <w:shd w:val="clear" w:color="auto" w:fill="FFFFFF"/>
        <w:spacing w:before="100" w:beforeAutospacing="1" w:after="100" w:afterAutospacing="1"/>
        <w:ind w:left="720"/>
        <w:rPr>
          <w:rFonts w:ascii="Cambria" w:hAnsi="Cambria" w:cs="Arial"/>
          <w:sz w:val="22"/>
          <w:szCs w:val="22"/>
        </w:rPr>
      </w:pPr>
      <w:r w:rsidRPr="008855BA">
        <w:rPr>
          <w:rFonts w:ascii="Cambria" w:hAnsi="Cambria" w:cs="Arial"/>
          <w:sz w:val="22"/>
          <w:szCs w:val="22"/>
        </w:rPr>
        <w:t>Wayne FCFC’s Planning Committee will create a target action group (subcommittee) to look at what work is being done around the 3 assets that have greatest impact, and what Council and community partners can do to support and/or supplement those activities.</w:t>
      </w:r>
    </w:p>
    <w:p w:rsidR="00EF764B" w:rsidRPr="008855BA" w:rsidRDefault="00EF764B" w:rsidP="00EF764B">
      <w:pPr>
        <w:rPr>
          <w:rFonts w:ascii="Cambria" w:hAnsi="Cambria" w:cs="Arial"/>
          <w:sz w:val="22"/>
          <w:szCs w:val="22"/>
        </w:rPr>
      </w:pPr>
    </w:p>
    <w:p w:rsidR="00EF764B" w:rsidRPr="008855BA" w:rsidRDefault="00EF764B" w:rsidP="00EF764B">
      <w:pPr>
        <w:numPr>
          <w:ilvl w:val="0"/>
          <w:numId w:val="5"/>
        </w:numPr>
        <w:rPr>
          <w:rFonts w:ascii="Cambria" w:hAnsi="Cambria"/>
          <w:sz w:val="22"/>
          <w:szCs w:val="22"/>
        </w:rPr>
      </w:pPr>
      <w:r w:rsidRPr="008855BA">
        <w:rPr>
          <w:rFonts w:ascii="Cambria" w:hAnsi="Cambria"/>
          <w:b/>
          <w:sz w:val="22"/>
          <w:szCs w:val="22"/>
        </w:rPr>
        <w:lastRenderedPageBreak/>
        <w:t>Kindergarten Readiness Assessment (KRA):</w:t>
      </w:r>
      <w:r w:rsidRPr="008855BA">
        <w:rPr>
          <w:rFonts w:ascii="Cambria" w:hAnsi="Cambria"/>
          <w:sz w:val="22"/>
          <w:szCs w:val="22"/>
        </w:rPr>
        <w:t xml:space="preserve">  </w:t>
      </w:r>
      <w:r w:rsidRPr="008855BA">
        <w:rPr>
          <w:rFonts w:ascii="Cambria" w:hAnsi="Cambria" w:cs="Arial"/>
          <w:color w:val="000000"/>
          <w:sz w:val="22"/>
          <w:szCs w:val="22"/>
          <w:shd w:val="clear" w:color="auto" w:fill="FFFFFF"/>
        </w:rPr>
        <w:t>The KRA “is a tool that teachers will use to get to know your child. It is not designed to rank children by ability, nor is it a tool for identifying students with disabilities or gifted students. This tool is primarily to help teachers get to know students in a way that does not interrupt the child’s learning.”</w:t>
      </w:r>
      <w:r w:rsidRPr="008855BA">
        <w:rPr>
          <w:rFonts w:ascii="Cambria" w:hAnsi="Cambria"/>
          <w:sz w:val="22"/>
          <w:szCs w:val="22"/>
        </w:rPr>
        <w:t xml:space="preserve"> </w:t>
      </w:r>
      <w:hyperlink r:id="rId5" w:history="1">
        <w:r w:rsidRPr="008855BA">
          <w:rPr>
            <w:rFonts w:ascii="Cambria" w:hAnsi="Cambria"/>
            <w:color w:val="0000FF"/>
            <w:sz w:val="22"/>
            <w:szCs w:val="22"/>
            <w:u w:val="single"/>
          </w:rPr>
          <w:t>http://education.ohio.gov/Topics/Early-Learning/Kindergarten/Ohios-Kindergarten-Readiness-Assessment/Kindergarten-Readiness-Assessment-for-Family</w:t>
        </w:r>
      </w:hyperlink>
    </w:p>
    <w:p w:rsidR="00EF764B" w:rsidRPr="008855BA" w:rsidRDefault="00EF764B" w:rsidP="00EF764B">
      <w:pPr>
        <w:ind w:left="1440"/>
        <w:rPr>
          <w:rFonts w:ascii="Cambria" w:hAnsi="Cambria"/>
          <w:sz w:val="22"/>
          <w:szCs w:val="22"/>
        </w:rPr>
      </w:pPr>
    </w:p>
    <w:p w:rsidR="00EF764B" w:rsidRPr="008855BA" w:rsidRDefault="00EF764B" w:rsidP="00EF764B">
      <w:pPr>
        <w:numPr>
          <w:ilvl w:val="0"/>
          <w:numId w:val="5"/>
        </w:numPr>
        <w:rPr>
          <w:rFonts w:ascii="Cambria" w:hAnsi="Cambria"/>
          <w:sz w:val="22"/>
          <w:szCs w:val="22"/>
        </w:rPr>
      </w:pPr>
      <w:r w:rsidRPr="008855BA">
        <w:rPr>
          <w:rFonts w:ascii="Cambria" w:hAnsi="Cambria"/>
          <w:b/>
          <w:sz w:val="22"/>
          <w:szCs w:val="22"/>
        </w:rPr>
        <w:t>Deveraux Early Childhood Assessment (DECA):</w:t>
      </w:r>
      <w:r w:rsidRPr="008855BA">
        <w:rPr>
          <w:rFonts w:ascii="Cambria" w:hAnsi="Cambria"/>
          <w:sz w:val="22"/>
          <w:szCs w:val="22"/>
        </w:rPr>
        <w:t xml:space="preserve"> </w:t>
      </w:r>
      <w:r w:rsidRPr="008855BA">
        <w:rPr>
          <w:rFonts w:ascii="Cambria" w:hAnsi="Cambria"/>
          <w:bCs/>
          <w:sz w:val="22"/>
          <w:szCs w:val="22"/>
        </w:rPr>
        <w:t>The numbers for 2018 are even better than the previous year:  a shift from 81% to 88%, 7 points compared to last year’s 8, in the number of students rated as strong or typical in their total protective factors. </w:t>
      </w:r>
    </w:p>
    <w:p w:rsidR="00EF764B" w:rsidRPr="008855BA" w:rsidRDefault="00EF764B" w:rsidP="00EF764B">
      <w:pPr>
        <w:rPr>
          <w:rFonts w:ascii="Cambria" w:hAnsi="Cambria"/>
          <w:sz w:val="22"/>
          <w:szCs w:val="22"/>
        </w:rPr>
      </w:pPr>
    </w:p>
    <w:p w:rsidR="00EF764B" w:rsidRPr="008855BA" w:rsidRDefault="00EF764B" w:rsidP="00EF764B">
      <w:pPr>
        <w:numPr>
          <w:ilvl w:val="0"/>
          <w:numId w:val="5"/>
        </w:numPr>
        <w:rPr>
          <w:rFonts w:ascii="Cambria" w:hAnsi="Cambria"/>
          <w:sz w:val="22"/>
          <w:szCs w:val="22"/>
        </w:rPr>
      </w:pPr>
      <w:r w:rsidRPr="008855BA">
        <w:rPr>
          <w:rFonts w:ascii="Cambria" w:hAnsi="Cambria"/>
          <w:b/>
          <w:sz w:val="22"/>
          <w:szCs w:val="22"/>
        </w:rPr>
        <w:t>Step Up to Quality (SUTQ):</w:t>
      </w:r>
      <w:r w:rsidRPr="008855BA">
        <w:rPr>
          <w:rFonts w:ascii="Cambria" w:hAnsi="Cambria"/>
          <w:sz w:val="22"/>
          <w:szCs w:val="22"/>
        </w:rPr>
        <w:t xml:space="preserve"> This information was not available from Ohio JFS. We will be eliminating this data set for next year.</w:t>
      </w:r>
    </w:p>
    <w:p w:rsidR="00EF764B" w:rsidRPr="008855BA" w:rsidRDefault="00EF764B" w:rsidP="00EF764B">
      <w:pPr>
        <w:rPr>
          <w:rFonts w:ascii="Cambria" w:hAnsi="Cambria"/>
          <w:sz w:val="22"/>
          <w:szCs w:val="22"/>
        </w:rPr>
      </w:pPr>
    </w:p>
    <w:p w:rsidR="00EF764B" w:rsidRPr="008855BA" w:rsidRDefault="00EF764B" w:rsidP="00EF764B">
      <w:pPr>
        <w:numPr>
          <w:ilvl w:val="0"/>
          <w:numId w:val="5"/>
        </w:numPr>
        <w:rPr>
          <w:rFonts w:ascii="Cambria" w:hAnsi="Cambria"/>
          <w:sz w:val="22"/>
          <w:szCs w:val="22"/>
        </w:rPr>
      </w:pPr>
      <w:r w:rsidRPr="008855BA">
        <w:rPr>
          <w:rFonts w:ascii="Cambria" w:hAnsi="Cambria"/>
          <w:b/>
          <w:sz w:val="22"/>
          <w:szCs w:val="22"/>
        </w:rPr>
        <w:t>Trained Youth Mentors:</w:t>
      </w:r>
      <w:r w:rsidRPr="008855BA">
        <w:rPr>
          <w:rFonts w:ascii="Cambria" w:hAnsi="Cambria"/>
          <w:sz w:val="22"/>
          <w:szCs w:val="22"/>
        </w:rPr>
        <w:t xml:space="preserve"> The number of adults trained to be youth mentors continues to grow. Catholic Charities partners with the Juvenile Court to provide mentors to at risk youth, Anazao provides mentors to youth who are dealing with MH concerns through their FIAT program and OHuddle (</w:t>
      </w:r>
      <w:hyperlink r:id="rId6" w:history="1">
        <w:r w:rsidRPr="008855BA">
          <w:rPr>
            <w:rFonts w:ascii="Cambria" w:hAnsi="Cambria"/>
            <w:color w:val="0000FF"/>
            <w:sz w:val="22"/>
            <w:szCs w:val="22"/>
            <w:u w:val="single"/>
          </w:rPr>
          <w:t>https://www.ohuddle.org/</w:t>
        </w:r>
      </w:hyperlink>
      <w:r w:rsidRPr="008855BA">
        <w:rPr>
          <w:rFonts w:ascii="Cambria" w:hAnsi="Cambria"/>
          <w:sz w:val="22"/>
          <w:szCs w:val="22"/>
        </w:rPr>
        <w:t>) works in schools to help youth at risk (both academically and in regard to disciplinary issues). Even with 361 trained volunteers, OHuddle currently has more than 100 youth on the waiting list to be assigned a mentor (6/2/19).</w:t>
      </w:r>
    </w:p>
    <w:p w:rsidR="00EF764B" w:rsidRPr="008855BA" w:rsidRDefault="00EF764B" w:rsidP="00EF764B">
      <w:pPr>
        <w:rPr>
          <w:rFonts w:ascii="Cambria" w:hAnsi="Cambria"/>
          <w:sz w:val="22"/>
          <w:szCs w:val="22"/>
        </w:rPr>
      </w:pPr>
    </w:p>
    <w:p w:rsidR="00EF764B" w:rsidRPr="00795F85" w:rsidRDefault="00EF764B" w:rsidP="00EF764B">
      <w:pPr>
        <w:rPr>
          <w:rFonts w:ascii="Cambria" w:hAnsi="Cambria"/>
          <w:sz w:val="22"/>
          <w:szCs w:val="22"/>
        </w:rPr>
      </w:pPr>
    </w:p>
    <w:p w:rsidR="00EF764B" w:rsidRDefault="00EF764B" w:rsidP="00EF764B">
      <w:pPr>
        <w:rPr>
          <w:rFonts w:ascii="Cambria" w:hAnsi="Cambria"/>
          <w:sz w:val="22"/>
          <w:szCs w:val="22"/>
        </w:rPr>
      </w:pPr>
    </w:p>
    <w:p w:rsidR="00EF764B" w:rsidRDefault="00EF764B" w:rsidP="00EF764B">
      <w:pPr>
        <w:rPr>
          <w:rFonts w:ascii="Cambria" w:hAnsi="Cambria"/>
          <w:sz w:val="22"/>
          <w:szCs w:val="22"/>
        </w:rPr>
      </w:pPr>
    </w:p>
    <w:p w:rsidR="00EF764B" w:rsidRDefault="00EF764B" w:rsidP="00EF764B">
      <w:pPr>
        <w:rPr>
          <w:rFonts w:ascii="Cambria" w:hAnsi="Cambria"/>
          <w:sz w:val="22"/>
          <w:szCs w:val="22"/>
        </w:rPr>
      </w:pPr>
    </w:p>
    <w:p w:rsidR="00EF764B" w:rsidRDefault="00EF764B" w:rsidP="00EF764B">
      <w:pPr>
        <w:rPr>
          <w:rFonts w:ascii="Cambria" w:hAnsi="Cambria"/>
          <w:sz w:val="22"/>
          <w:szCs w:val="22"/>
        </w:rPr>
      </w:pPr>
    </w:p>
    <w:p w:rsidR="00EF764B" w:rsidRDefault="00EF764B" w:rsidP="00EF764B">
      <w:pPr>
        <w:rPr>
          <w:rFonts w:ascii="Cambria" w:hAnsi="Cambria"/>
          <w:sz w:val="22"/>
          <w:szCs w:val="22"/>
        </w:rPr>
      </w:pPr>
    </w:p>
    <w:p w:rsidR="00EF764B" w:rsidRDefault="00EF764B" w:rsidP="00EF764B">
      <w:pPr>
        <w:rPr>
          <w:rFonts w:ascii="Cambria" w:hAnsi="Cambria"/>
          <w:sz w:val="22"/>
          <w:szCs w:val="22"/>
        </w:rPr>
      </w:pPr>
    </w:p>
    <w:p w:rsidR="00EF764B" w:rsidRDefault="00EF764B" w:rsidP="00EF764B">
      <w:pPr>
        <w:rPr>
          <w:rFonts w:ascii="Cambria" w:hAnsi="Cambria"/>
          <w:sz w:val="22"/>
          <w:szCs w:val="22"/>
        </w:rPr>
      </w:pPr>
    </w:p>
    <w:p w:rsidR="00EF764B" w:rsidRDefault="00EF764B" w:rsidP="00EF764B">
      <w:pPr>
        <w:rPr>
          <w:rFonts w:ascii="Cambria" w:hAnsi="Cambria"/>
          <w:sz w:val="22"/>
          <w:szCs w:val="22"/>
        </w:rPr>
      </w:pPr>
    </w:p>
    <w:p w:rsidR="00EF764B" w:rsidRDefault="00EF764B" w:rsidP="00EF764B">
      <w:pPr>
        <w:rPr>
          <w:rFonts w:ascii="Cambria" w:hAnsi="Cambria"/>
          <w:sz w:val="22"/>
          <w:szCs w:val="22"/>
        </w:rPr>
      </w:pPr>
    </w:p>
    <w:p w:rsidR="00EF764B" w:rsidRDefault="00EF764B" w:rsidP="00EF764B">
      <w:pPr>
        <w:rPr>
          <w:rFonts w:ascii="Cambria" w:hAnsi="Cambria"/>
          <w:sz w:val="22"/>
          <w:szCs w:val="22"/>
        </w:rPr>
      </w:pPr>
    </w:p>
    <w:p w:rsidR="00EF764B" w:rsidRDefault="00EF764B" w:rsidP="00EF764B">
      <w:pPr>
        <w:rPr>
          <w:rFonts w:ascii="Cambria" w:hAnsi="Cambria"/>
          <w:sz w:val="22"/>
          <w:szCs w:val="22"/>
        </w:rPr>
      </w:pPr>
    </w:p>
    <w:p w:rsidR="00EF764B" w:rsidRDefault="00EF764B" w:rsidP="00EF764B">
      <w:pPr>
        <w:rPr>
          <w:rFonts w:ascii="Cambria" w:hAnsi="Cambria"/>
          <w:sz w:val="22"/>
          <w:szCs w:val="22"/>
        </w:rPr>
      </w:pPr>
    </w:p>
    <w:p w:rsidR="00EF764B" w:rsidRDefault="00EF764B" w:rsidP="00EF764B">
      <w:pPr>
        <w:rPr>
          <w:rFonts w:ascii="Cambria" w:hAnsi="Cambria"/>
          <w:sz w:val="22"/>
          <w:szCs w:val="22"/>
        </w:rPr>
      </w:pPr>
    </w:p>
    <w:p w:rsidR="00EF764B" w:rsidRDefault="00EF764B" w:rsidP="00EF764B">
      <w:pPr>
        <w:rPr>
          <w:rFonts w:ascii="Cambria" w:hAnsi="Cambria"/>
          <w:sz w:val="22"/>
          <w:szCs w:val="22"/>
        </w:rPr>
      </w:pPr>
    </w:p>
    <w:p w:rsidR="00EF764B" w:rsidRDefault="00EF764B" w:rsidP="00EF764B">
      <w:pPr>
        <w:rPr>
          <w:rFonts w:ascii="Cambria" w:hAnsi="Cambria"/>
          <w:sz w:val="22"/>
          <w:szCs w:val="22"/>
        </w:rPr>
      </w:pPr>
    </w:p>
    <w:p w:rsidR="00EF764B" w:rsidRDefault="00EF764B" w:rsidP="00EF764B">
      <w:pPr>
        <w:rPr>
          <w:rFonts w:ascii="Cambria" w:hAnsi="Cambria"/>
          <w:sz w:val="22"/>
          <w:szCs w:val="22"/>
        </w:rPr>
      </w:pPr>
    </w:p>
    <w:p w:rsidR="00EF764B" w:rsidRDefault="00EF764B" w:rsidP="00EF764B">
      <w:pPr>
        <w:rPr>
          <w:rFonts w:ascii="Cambria" w:hAnsi="Cambria"/>
          <w:sz w:val="22"/>
          <w:szCs w:val="22"/>
        </w:rPr>
      </w:pPr>
    </w:p>
    <w:p w:rsidR="00EF764B" w:rsidRDefault="00EF764B" w:rsidP="00EF764B">
      <w:pPr>
        <w:rPr>
          <w:rFonts w:ascii="Cambria" w:hAnsi="Cambria"/>
          <w:sz w:val="22"/>
          <w:szCs w:val="22"/>
        </w:rPr>
      </w:pPr>
    </w:p>
    <w:p w:rsidR="00EF764B" w:rsidRDefault="00EF764B" w:rsidP="00EF764B">
      <w:pPr>
        <w:rPr>
          <w:rFonts w:ascii="Cambria" w:hAnsi="Cambria"/>
          <w:b/>
        </w:rPr>
      </w:pPr>
    </w:p>
    <w:p w:rsidR="00EF764B" w:rsidRDefault="00EF764B" w:rsidP="00EF764B">
      <w:pPr>
        <w:rPr>
          <w:rFonts w:ascii="Cambria" w:hAnsi="Cambria"/>
          <w:b/>
        </w:rPr>
      </w:pPr>
    </w:p>
    <w:p w:rsidR="00EF764B" w:rsidRDefault="00EF764B" w:rsidP="00EF764B">
      <w:pPr>
        <w:rPr>
          <w:rFonts w:ascii="Cambria" w:hAnsi="Cambria"/>
          <w:b/>
        </w:rPr>
      </w:pPr>
    </w:p>
    <w:p w:rsidR="00EF764B" w:rsidRDefault="00EF764B" w:rsidP="00EF764B">
      <w:pPr>
        <w:rPr>
          <w:rFonts w:ascii="Cambria" w:hAnsi="Cambria"/>
          <w:b/>
        </w:rPr>
      </w:pPr>
    </w:p>
    <w:p w:rsidR="00EF764B" w:rsidRDefault="00EF764B" w:rsidP="00EF764B">
      <w:pPr>
        <w:rPr>
          <w:rFonts w:ascii="Cambria" w:hAnsi="Cambria"/>
          <w:b/>
        </w:rPr>
      </w:pPr>
    </w:p>
    <w:p w:rsidR="00EF764B" w:rsidRDefault="00EF764B" w:rsidP="00EF764B">
      <w:pPr>
        <w:rPr>
          <w:rFonts w:ascii="Cambria" w:hAnsi="Cambria"/>
          <w:b/>
        </w:rPr>
      </w:pPr>
    </w:p>
    <w:p w:rsidR="00EF764B" w:rsidRPr="000F5FC7" w:rsidRDefault="00EF764B" w:rsidP="00EF764B">
      <w:pPr>
        <w:rPr>
          <w:rFonts w:ascii="Cambria" w:hAnsi="Cambria"/>
          <w:sz w:val="18"/>
          <w:szCs w:val="18"/>
        </w:rPr>
      </w:pPr>
      <w:bookmarkStart w:id="0" w:name="_GoBack"/>
      <w:bookmarkEnd w:id="0"/>
      <w:r w:rsidRPr="000F5FC7">
        <w:rPr>
          <w:rFonts w:ascii="Cambria" w:hAnsi="Cambria"/>
          <w:b/>
        </w:rPr>
        <w:lastRenderedPageBreak/>
        <w:t xml:space="preserve">Report on Indicator Data </w:t>
      </w:r>
    </w:p>
    <w:p w:rsidR="00EF764B" w:rsidRPr="000F5FC7" w:rsidRDefault="00EF764B" w:rsidP="00EF764B">
      <w:pPr>
        <w:rPr>
          <w:rFonts w:ascii="Cambria" w:hAnsi="Cambria"/>
          <w:u w:val="single"/>
        </w:rPr>
      </w:pPr>
      <w:r w:rsidRPr="000F5FC7">
        <w:rPr>
          <w:rFonts w:ascii="Cambria" w:hAnsi="Cambria"/>
        </w:rPr>
        <w:t xml:space="preserve">Shared Outcome:   </w:t>
      </w:r>
      <w:r w:rsidRPr="004B7012">
        <w:rPr>
          <w:rFonts w:ascii="Cambria" w:hAnsi="Cambria"/>
          <w:b/>
          <w:color w:val="2E74B5"/>
        </w:rPr>
        <w:t xml:space="preserve">Keep our Families Substance Free: </w:t>
      </w:r>
      <w:r w:rsidRPr="004B7012">
        <w:rPr>
          <w:rFonts w:ascii="Cambria" w:hAnsi="Cambria"/>
          <w:color w:val="2E74B5"/>
        </w:rPr>
        <w:t>Increase the number of families taking part in Family Dependency Treatment Court</w:t>
      </w:r>
    </w:p>
    <w:p w:rsidR="00EF764B" w:rsidRPr="000F5FC7" w:rsidRDefault="00EF764B" w:rsidP="00EF764B">
      <w:pPr>
        <w:rPr>
          <w:rFonts w:ascii="Cambria" w:hAnsi="Cambria"/>
        </w:rPr>
      </w:pPr>
      <w:r w:rsidRPr="000F5FC7">
        <w:rPr>
          <w:rFonts w:ascii="Cambria" w:hAnsi="Cambria"/>
        </w:rPr>
        <w:t xml:space="preserve">                                           </w:t>
      </w:r>
    </w:p>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7336"/>
        <w:gridCol w:w="2089"/>
        <w:gridCol w:w="1856"/>
        <w:gridCol w:w="1701"/>
        <w:gridCol w:w="1634"/>
      </w:tblGrid>
      <w:tr w:rsidR="00EF764B" w:rsidRPr="000F5FC7" w:rsidTr="0013543F">
        <w:tc>
          <w:tcPr>
            <w:tcW w:w="7336" w:type="dxa"/>
            <w:tcBorders>
              <w:bottom w:val="single" w:sz="4" w:space="0" w:color="auto"/>
              <w:right w:val="single" w:sz="4" w:space="0" w:color="auto"/>
            </w:tcBorders>
            <w:shd w:val="clear" w:color="auto" w:fill="808080"/>
          </w:tcPr>
          <w:p w:rsidR="00EF764B" w:rsidRPr="000F5FC7" w:rsidRDefault="00EF764B" w:rsidP="0013543F">
            <w:pPr>
              <w:rPr>
                <w:rFonts w:ascii="Cambria" w:hAnsi="Cambria"/>
                <w:color w:val="FFFFFF"/>
                <w:sz w:val="18"/>
                <w:szCs w:val="18"/>
              </w:rPr>
            </w:pPr>
          </w:p>
          <w:p w:rsidR="00EF764B" w:rsidRPr="000F5FC7" w:rsidRDefault="00EF764B" w:rsidP="0013543F">
            <w:pPr>
              <w:rPr>
                <w:rFonts w:ascii="Cambria" w:hAnsi="Cambria"/>
                <w:b/>
                <w:color w:val="FFFFFF"/>
                <w:sz w:val="18"/>
                <w:szCs w:val="18"/>
              </w:rPr>
            </w:pPr>
            <w:r w:rsidRPr="000F5FC7">
              <w:rPr>
                <w:rFonts w:ascii="Cambria" w:hAnsi="Cambria"/>
                <w:b/>
                <w:color w:val="FFFFFF"/>
                <w:sz w:val="18"/>
                <w:szCs w:val="18"/>
              </w:rPr>
              <w:t xml:space="preserve">Shared Measurement Indicator(s):      </w:t>
            </w:r>
          </w:p>
        </w:tc>
        <w:tc>
          <w:tcPr>
            <w:tcW w:w="2089" w:type="dxa"/>
            <w:tcBorders>
              <w:bottom w:val="single" w:sz="4" w:space="0" w:color="auto"/>
              <w:right w:val="single" w:sz="4" w:space="0" w:color="auto"/>
            </w:tcBorders>
            <w:shd w:val="clear" w:color="auto" w:fill="808080"/>
          </w:tcPr>
          <w:p w:rsidR="00EF764B" w:rsidRPr="000F5FC7" w:rsidRDefault="00EF764B" w:rsidP="0013543F">
            <w:pPr>
              <w:rPr>
                <w:rFonts w:ascii="Cambria" w:hAnsi="Cambria"/>
                <w:b/>
                <w:color w:val="FFFFFF"/>
                <w:sz w:val="18"/>
                <w:szCs w:val="18"/>
              </w:rPr>
            </w:pPr>
          </w:p>
          <w:p w:rsidR="00EF764B" w:rsidRPr="000F5FC7" w:rsidRDefault="00EF764B" w:rsidP="0013543F">
            <w:pPr>
              <w:rPr>
                <w:rFonts w:ascii="Cambria" w:hAnsi="Cambria"/>
                <w:b/>
                <w:color w:val="FFFFFF"/>
                <w:sz w:val="18"/>
                <w:szCs w:val="18"/>
              </w:rPr>
            </w:pPr>
            <w:r w:rsidRPr="000F5FC7">
              <w:rPr>
                <w:rFonts w:ascii="Cambria" w:hAnsi="Cambria"/>
                <w:b/>
                <w:color w:val="FFFFFF"/>
                <w:sz w:val="18"/>
                <w:szCs w:val="18"/>
              </w:rPr>
              <w:t xml:space="preserve">Baseline Data </w:t>
            </w:r>
          </w:p>
        </w:tc>
        <w:tc>
          <w:tcPr>
            <w:tcW w:w="1856" w:type="dxa"/>
            <w:tcBorders>
              <w:bottom w:val="single" w:sz="4" w:space="0" w:color="auto"/>
              <w:right w:val="single" w:sz="4" w:space="0" w:color="auto"/>
            </w:tcBorders>
            <w:shd w:val="clear" w:color="auto" w:fill="808080"/>
          </w:tcPr>
          <w:p w:rsidR="00EF764B" w:rsidRPr="000F5FC7" w:rsidRDefault="00EF764B" w:rsidP="0013543F">
            <w:pPr>
              <w:rPr>
                <w:rFonts w:ascii="Cambria" w:hAnsi="Cambria"/>
                <w:b/>
                <w:color w:val="FFFFFF"/>
                <w:sz w:val="18"/>
                <w:szCs w:val="18"/>
              </w:rPr>
            </w:pPr>
            <w:r w:rsidRPr="000F5FC7">
              <w:rPr>
                <w:rFonts w:ascii="Cambria" w:hAnsi="Cambria"/>
                <w:b/>
                <w:color w:val="FFFFFF"/>
                <w:sz w:val="18"/>
                <w:szCs w:val="18"/>
              </w:rPr>
              <w:t>Current</w:t>
            </w:r>
          </w:p>
          <w:p w:rsidR="00EF764B" w:rsidRPr="000F5FC7" w:rsidRDefault="00EF764B" w:rsidP="0013543F">
            <w:pPr>
              <w:rPr>
                <w:rFonts w:ascii="Cambria" w:hAnsi="Cambria"/>
                <w:b/>
                <w:color w:val="FFFFFF"/>
                <w:sz w:val="18"/>
                <w:szCs w:val="18"/>
              </w:rPr>
            </w:pPr>
            <w:r w:rsidRPr="000F5FC7">
              <w:rPr>
                <w:rFonts w:ascii="Cambria" w:hAnsi="Cambria"/>
                <w:b/>
                <w:color w:val="FFFFFF"/>
                <w:sz w:val="18"/>
                <w:szCs w:val="18"/>
              </w:rPr>
              <w:t xml:space="preserve"> Year Data</w:t>
            </w:r>
          </w:p>
        </w:tc>
        <w:tc>
          <w:tcPr>
            <w:tcW w:w="1701" w:type="dxa"/>
            <w:tcBorders>
              <w:bottom w:val="single" w:sz="4" w:space="0" w:color="auto"/>
              <w:right w:val="single" w:sz="4" w:space="0" w:color="auto"/>
            </w:tcBorders>
            <w:shd w:val="clear" w:color="auto" w:fill="808080"/>
          </w:tcPr>
          <w:p w:rsidR="00EF764B" w:rsidRPr="000F5FC7" w:rsidRDefault="00EF764B" w:rsidP="0013543F">
            <w:pPr>
              <w:rPr>
                <w:rFonts w:ascii="Cambria" w:hAnsi="Cambria"/>
                <w:b/>
                <w:color w:val="FFFFFF"/>
                <w:sz w:val="18"/>
                <w:szCs w:val="18"/>
              </w:rPr>
            </w:pPr>
            <w:r w:rsidRPr="000F5FC7">
              <w:rPr>
                <w:rFonts w:ascii="Cambria" w:hAnsi="Cambria"/>
                <w:b/>
                <w:color w:val="FFFFFF"/>
                <w:sz w:val="18"/>
                <w:szCs w:val="18"/>
              </w:rPr>
              <w:t>Direction of Change (+, -,  NC)</w:t>
            </w:r>
          </w:p>
        </w:tc>
        <w:tc>
          <w:tcPr>
            <w:tcW w:w="1634" w:type="dxa"/>
            <w:tcBorders>
              <w:bottom w:val="single" w:sz="4" w:space="0" w:color="auto"/>
              <w:right w:val="single" w:sz="4" w:space="0" w:color="auto"/>
            </w:tcBorders>
            <w:shd w:val="clear" w:color="auto" w:fill="808080"/>
          </w:tcPr>
          <w:p w:rsidR="00EF764B" w:rsidRPr="000F5FC7" w:rsidRDefault="00EF764B" w:rsidP="0013543F">
            <w:pPr>
              <w:rPr>
                <w:rFonts w:ascii="Cambria" w:hAnsi="Cambria"/>
                <w:b/>
                <w:color w:val="FFFFFF"/>
                <w:sz w:val="18"/>
                <w:szCs w:val="18"/>
              </w:rPr>
            </w:pPr>
            <w:r w:rsidRPr="000F5FC7">
              <w:rPr>
                <w:rFonts w:ascii="Cambria" w:hAnsi="Cambria"/>
                <w:b/>
                <w:color w:val="FFFFFF"/>
                <w:sz w:val="18"/>
                <w:szCs w:val="18"/>
              </w:rPr>
              <w:t>Data Source</w:t>
            </w:r>
          </w:p>
        </w:tc>
      </w:tr>
      <w:tr w:rsidR="00EF764B" w:rsidRPr="000F5FC7" w:rsidTr="0013543F">
        <w:trPr>
          <w:trHeight w:val="278"/>
        </w:trPr>
        <w:tc>
          <w:tcPr>
            <w:tcW w:w="7336" w:type="dxa"/>
            <w:tcBorders>
              <w:right w:val="single" w:sz="4" w:space="0" w:color="auto"/>
            </w:tcBorders>
            <w:shd w:val="clear" w:color="auto" w:fill="ACB9CA"/>
          </w:tcPr>
          <w:p w:rsidR="00EF764B" w:rsidRPr="000F5FC7" w:rsidRDefault="00EF764B" w:rsidP="0013543F">
            <w:pPr>
              <w:rPr>
                <w:rFonts w:ascii="Cambria" w:hAnsi="Cambria"/>
                <w:sz w:val="18"/>
                <w:szCs w:val="18"/>
              </w:rPr>
            </w:pPr>
          </w:p>
          <w:p w:rsidR="00EF764B" w:rsidRPr="000F5FC7" w:rsidRDefault="00EF764B" w:rsidP="0013543F">
            <w:pPr>
              <w:rPr>
                <w:rFonts w:ascii="Cambria" w:hAnsi="Cambria"/>
                <w:sz w:val="18"/>
                <w:szCs w:val="18"/>
              </w:rPr>
            </w:pPr>
            <w:r w:rsidRPr="000F5FC7">
              <w:rPr>
                <w:rFonts w:ascii="Cambria" w:hAnsi="Cambria"/>
                <w:sz w:val="18"/>
                <w:szCs w:val="18"/>
              </w:rPr>
              <w:t xml:space="preserve">Increase the number of families taking part in </w:t>
            </w:r>
            <w:r w:rsidRPr="00C378DF">
              <w:rPr>
                <w:rFonts w:ascii="Cambria" w:hAnsi="Cambria"/>
                <w:b/>
                <w:sz w:val="18"/>
                <w:szCs w:val="18"/>
              </w:rPr>
              <w:t>Family Dependency Treatment Court</w:t>
            </w:r>
            <w:r w:rsidRPr="000F5FC7">
              <w:rPr>
                <w:rFonts w:ascii="Cambria" w:hAnsi="Cambria"/>
                <w:sz w:val="18"/>
                <w:szCs w:val="18"/>
              </w:rPr>
              <w:t xml:space="preserve"> (actual numbers)</w:t>
            </w:r>
          </w:p>
        </w:tc>
        <w:tc>
          <w:tcPr>
            <w:tcW w:w="2089" w:type="dxa"/>
            <w:tcBorders>
              <w:right w:val="single" w:sz="4" w:space="0" w:color="auto"/>
            </w:tcBorders>
            <w:shd w:val="clear" w:color="auto" w:fill="ACB9CA"/>
          </w:tcPr>
          <w:p w:rsidR="00EF764B" w:rsidRPr="000F5FC7" w:rsidRDefault="00EF764B" w:rsidP="0013543F">
            <w:pPr>
              <w:rPr>
                <w:rFonts w:ascii="Cambria" w:hAnsi="Cambria"/>
                <w:sz w:val="18"/>
                <w:szCs w:val="18"/>
              </w:rPr>
            </w:pPr>
          </w:p>
          <w:p w:rsidR="00EF764B" w:rsidRPr="000F5FC7" w:rsidRDefault="00EF764B" w:rsidP="0013543F">
            <w:pPr>
              <w:rPr>
                <w:rFonts w:ascii="Cambria" w:hAnsi="Cambria"/>
                <w:sz w:val="18"/>
                <w:szCs w:val="18"/>
              </w:rPr>
            </w:pPr>
            <w:r w:rsidRPr="000F5FC7">
              <w:rPr>
                <w:rFonts w:ascii="Cambria" w:hAnsi="Cambria"/>
                <w:sz w:val="18"/>
                <w:szCs w:val="18"/>
              </w:rPr>
              <w:t>Data:  2</w:t>
            </w:r>
          </w:p>
          <w:p w:rsidR="00EF764B" w:rsidRPr="000F5FC7" w:rsidRDefault="00EF764B" w:rsidP="0013543F">
            <w:pPr>
              <w:rPr>
                <w:rFonts w:ascii="Cambria" w:hAnsi="Cambria"/>
                <w:sz w:val="18"/>
                <w:szCs w:val="18"/>
              </w:rPr>
            </w:pPr>
            <w:r w:rsidRPr="000F5FC7">
              <w:rPr>
                <w:rFonts w:ascii="Cambria" w:hAnsi="Cambria"/>
                <w:sz w:val="18"/>
                <w:szCs w:val="18"/>
              </w:rPr>
              <w:t>Year of Data: 2017</w:t>
            </w:r>
          </w:p>
        </w:tc>
        <w:tc>
          <w:tcPr>
            <w:tcW w:w="1856" w:type="dxa"/>
            <w:tcBorders>
              <w:right w:val="single" w:sz="4" w:space="0" w:color="auto"/>
            </w:tcBorders>
            <w:shd w:val="clear" w:color="auto" w:fill="ACB9CA"/>
          </w:tcPr>
          <w:p w:rsidR="00EF764B" w:rsidRPr="000F5FC7" w:rsidRDefault="00EF764B" w:rsidP="0013543F">
            <w:pPr>
              <w:rPr>
                <w:rFonts w:ascii="Cambria" w:hAnsi="Cambria"/>
                <w:sz w:val="18"/>
                <w:szCs w:val="18"/>
              </w:rPr>
            </w:pPr>
          </w:p>
          <w:p w:rsidR="00EF764B" w:rsidRPr="000F5FC7" w:rsidRDefault="00EF764B" w:rsidP="0013543F">
            <w:pPr>
              <w:rPr>
                <w:rFonts w:ascii="Cambria" w:hAnsi="Cambria"/>
                <w:sz w:val="18"/>
                <w:szCs w:val="18"/>
              </w:rPr>
            </w:pPr>
            <w:r w:rsidRPr="000F5FC7">
              <w:rPr>
                <w:rFonts w:ascii="Cambria" w:hAnsi="Cambria"/>
                <w:sz w:val="18"/>
                <w:szCs w:val="18"/>
              </w:rPr>
              <w:t xml:space="preserve">Data: </w:t>
            </w:r>
            <w:r w:rsidRPr="00E834D3">
              <w:rPr>
                <w:rFonts w:ascii="Cambria" w:hAnsi="Cambria"/>
                <w:sz w:val="18"/>
                <w:szCs w:val="18"/>
              </w:rPr>
              <w:t>9</w:t>
            </w:r>
          </w:p>
          <w:p w:rsidR="00EF764B" w:rsidRPr="000F5FC7" w:rsidRDefault="00EF764B" w:rsidP="0013543F">
            <w:pPr>
              <w:rPr>
                <w:rFonts w:ascii="Cambria" w:hAnsi="Cambria"/>
                <w:sz w:val="18"/>
                <w:szCs w:val="18"/>
              </w:rPr>
            </w:pPr>
            <w:r w:rsidRPr="000F5FC7">
              <w:rPr>
                <w:rFonts w:ascii="Cambria" w:hAnsi="Cambria"/>
                <w:sz w:val="18"/>
                <w:szCs w:val="18"/>
              </w:rPr>
              <w:t>Year of Data: 2018</w:t>
            </w:r>
          </w:p>
        </w:tc>
        <w:tc>
          <w:tcPr>
            <w:tcW w:w="1701" w:type="dxa"/>
            <w:tcBorders>
              <w:right w:val="single" w:sz="4" w:space="0" w:color="auto"/>
            </w:tcBorders>
            <w:shd w:val="clear" w:color="auto" w:fill="ACB9CA"/>
          </w:tcPr>
          <w:p w:rsidR="00EF764B" w:rsidRPr="000F5FC7" w:rsidRDefault="00EF764B" w:rsidP="0013543F">
            <w:pPr>
              <w:rPr>
                <w:rFonts w:ascii="Cambria" w:hAnsi="Cambria"/>
                <w:color w:val="FF0000"/>
                <w:sz w:val="18"/>
                <w:szCs w:val="18"/>
              </w:rPr>
            </w:pPr>
          </w:p>
          <w:p w:rsidR="00EF764B" w:rsidRPr="00E834D3" w:rsidRDefault="00EF764B" w:rsidP="0013543F">
            <w:pPr>
              <w:rPr>
                <w:rFonts w:ascii="Cambria" w:hAnsi="Cambria"/>
                <w:sz w:val="18"/>
                <w:szCs w:val="18"/>
              </w:rPr>
            </w:pPr>
            <w:r>
              <w:rPr>
                <w:rFonts w:ascii="Cambria" w:hAnsi="Cambria"/>
                <w:sz w:val="18"/>
                <w:szCs w:val="18"/>
              </w:rPr>
              <w:t>Goal Completed. Increasing to 15 for 20-22</w:t>
            </w:r>
          </w:p>
        </w:tc>
        <w:tc>
          <w:tcPr>
            <w:tcW w:w="1634" w:type="dxa"/>
            <w:tcBorders>
              <w:right w:val="single" w:sz="4" w:space="0" w:color="auto"/>
            </w:tcBorders>
            <w:shd w:val="clear" w:color="auto" w:fill="ACB9CA"/>
          </w:tcPr>
          <w:p w:rsidR="00EF764B" w:rsidRPr="000F5FC7" w:rsidRDefault="00EF764B" w:rsidP="0013543F">
            <w:pPr>
              <w:rPr>
                <w:rFonts w:ascii="Cambria" w:hAnsi="Cambria"/>
                <w:sz w:val="18"/>
                <w:szCs w:val="18"/>
              </w:rPr>
            </w:pPr>
            <w:r w:rsidRPr="000F5FC7">
              <w:rPr>
                <w:rFonts w:ascii="Cambria" w:hAnsi="Cambria"/>
                <w:sz w:val="18"/>
                <w:szCs w:val="18"/>
              </w:rPr>
              <w:t xml:space="preserve">Wayne County Juvenile Court- FDTC </w:t>
            </w:r>
            <w:r>
              <w:rPr>
                <w:rFonts w:ascii="Cambria" w:hAnsi="Cambria"/>
                <w:sz w:val="18"/>
                <w:szCs w:val="18"/>
              </w:rPr>
              <w:t>(Smith (CSB), Hartzler (JC))</w:t>
            </w:r>
          </w:p>
        </w:tc>
      </w:tr>
    </w:tbl>
    <w:p w:rsidR="00EF764B" w:rsidRPr="000F5FC7" w:rsidRDefault="00EF764B" w:rsidP="00EF764B">
      <w:pPr>
        <w:rPr>
          <w:rFonts w:ascii="Cambria" w:hAnsi="Cambria"/>
          <w:sz w:val="18"/>
          <w:szCs w:val="18"/>
        </w:rPr>
      </w:pPr>
      <w:r w:rsidRPr="000F5FC7">
        <w:rPr>
          <w:rFonts w:ascii="Cambria" w:hAnsi="Cambria"/>
          <w:sz w:val="18"/>
          <w:szCs w:val="18"/>
        </w:rPr>
        <w:t xml:space="preserve">Shaded indicates desired change. </w:t>
      </w:r>
      <w:r>
        <w:rPr>
          <w:rFonts w:ascii="Cambria" w:hAnsi="Cambria"/>
          <w:sz w:val="18"/>
          <w:szCs w:val="18"/>
        </w:rPr>
        <w:sym w:font="Wingdings" w:char="F0DD"/>
      </w:r>
      <w:r>
        <w:rPr>
          <w:rFonts w:ascii="Cambria" w:hAnsi="Cambria"/>
          <w:sz w:val="18"/>
          <w:szCs w:val="18"/>
        </w:rPr>
        <w:t xml:space="preserve"> Unwanted change; </w:t>
      </w:r>
      <w:r>
        <w:rPr>
          <w:rFonts w:ascii="Cambria" w:hAnsi="Cambria"/>
          <w:sz w:val="18"/>
          <w:szCs w:val="18"/>
        </w:rPr>
        <w:sym w:font="Wingdings" w:char="F0B6"/>
      </w:r>
      <w:r>
        <w:rPr>
          <w:rFonts w:ascii="Cambria" w:hAnsi="Cambria"/>
          <w:sz w:val="18"/>
          <w:szCs w:val="18"/>
        </w:rPr>
        <w:t xml:space="preserve"> </w:t>
      </w:r>
      <w:proofErr w:type="gramStart"/>
      <w:r>
        <w:rPr>
          <w:rFonts w:ascii="Cambria" w:hAnsi="Cambria"/>
          <w:sz w:val="18"/>
          <w:szCs w:val="18"/>
        </w:rPr>
        <w:t>Desired</w:t>
      </w:r>
      <w:proofErr w:type="gramEnd"/>
      <w:r>
        <w:rPr>
          <w:rFonts w:ascii="Cambria" w:hAnsi="Cambria"/>
          <w:sz w:val="18"/>
          <w:szCs w:val="18"/>
        </w:rPr>
        <w:t xml:space="preserve"> change</w:t>
      </w:r>
    </w:p>
    <w:p w:rsidR="00EF764B" w:rsidRPr="00950907" w:rsidRDefault="00EF764B" w:rsidP="00EF764B">
      <w:pPr>
        <w:spacing w:line="276" w:lineRule="auto"/>
        <w:ind w:left="360"/>
        <w:rPr>
          <w:rFonts w:ascii="Cambria" w:hAnsi="Cambria"/>
          <w:sz w:val="22"/>
          <w:szCs w:val="18"/>
        </w:rPr>
      </w:pPr>
    </w:p>
    <w:p w:rsidR="00EF764B" w:rsidRPr="00966F1B" w:rsidRDefault="00EF764B" w:rsidP="00EF764B">
      <w:pPr>
        <w:numPr>
          <w:ilvl w:val="0"/>
          <w:numId w:val="3"/>
        </w:numPr>
        <w:spacing w:line="276" w:lineRule="auto"/>
        <w:ind w:left="288"/>
        <w:rPr>
          <w:rFonts w:ascii="Cambria" w:hAnsi="Cambria"/>
          <w:sz w:val="22"/>
          <w:szCs w:val="22"/>
        </w:rPr>
      </w:pPr>
      <w:r w:rsidRPr="00966F1B">
        <w:rPr>
          <w:rFonts w:ascii="Cambria" w:hAnsi="Cambria"/>
          <w:b/>
          <w:sz w:val="22"/>
          <w:szCs w:val="22"/>
        </w:rPr>
        <w:t>List the data source(s) for the indicator(s):</w:t>
      </w:r>
      <w:r w:rsidRPr="00966F1B">
        <w:rPr>
          <w:rFonts w:ascii="Cambria" w:hAnsi="Cambria"/>
          <w:sz w:val="22"/>
          <w:szCs w:val="22"/>
        </w:rPr>
        <w:t xml:space="preserve"> Wayne County Juvenile Court, Special Docket</w:t>
      </w:r>
    </w:p>
    <w:p w:rsidR="00EF764B" w:rsidRPr="00966F1B" w:rsidRDefault="00EF764B" w:rsidP="00EF764B">
      <w:pPr>
        <w:ind w:left="288" w:hanging="360"/>
        <w:rPr>
          <w:rFonts w:ascii="Cambria" w:hAnsi="Cambria"/>
          <w:sz w:val="22"/>
          <w:szCs w:val="22"/>
        </w:rPr>
      </w:pPr>
    </w:p>
    <w:p w:rsidR="00EF764B" w:rsidRPr="00966F1B" w:rsidRDefault="00EF764B" w:rsidP="00EF764B">
      <w:pPr>
        <w:numPr>
          <w:ilvl w:val="0"/>
          <w:numId w:val="3"/>
        </w:numPr>
        <w:ind w:left="288"/>
        <w:rPr>
          <w:rFonts w:ascii="Cambria" w:hAnsi="Cambria"/>
          <w:b/>
          <w:sz w:val="22"/>
          <w:szCs w:val="22"/>
        </w:rPr>
      </w:pPr>
      <w:r w:rsidRPr="00966F1B">
        <w:rPr>
          <w:rFonts w:ascii="Cambria" w:hAnsi="Cambria"/>
          <w:b/>
          <w:sz w:val="22"/>
          <w:szCs w:val="22"/>
        </w:rPr>
        <w:t xml:space="preserve">Identify any key findings (explanation of data findings; FCFC actions taken in response to key findings, etc.): </w:t>
      </w:r>
    </w:p>
    <w:p w:rsidR="00EF764B" w:rsidRPr="00966F1B" w:rsidRDefault="00EF764B" w:rsidP="00EF764B">
      <w:pPr>
        <w:pStyle w:val="ListParagraph"/>
        <w:rPr>
          <w:rFonts w:ascii="Cambria" w:hAnsi="Cambria"/>
          <w:b/>
          <w:sz w:val="22"/>
          <w:szCs w:val="22"/>
        </w:rPr>
      </w:pPr>
    </w:p>
    <w:p w:rsidR="00EF764B" w:rsidRPr="00966F1B" w:rsidRDefault="00EF764B" w:rsidP="00EF764B">
      <w:pPr>
        <w:ind w:left="288"/>
        <w:rPr>
          <w:rFonts w:ascii="Cambria" w:hAnsi="Cambria"/>
          <w:sz w:val="22"/>
          <w:szCs w:val="22"/>
        </w:rPr>
      </w:pPr>
      <w:r w:rsidRPr="00966F1B">
        <w:rPr>
          <w:rFonts w:ascii="Cambria" w:hAnsi="Cambria"/>
          <w:sz w:val="22"/>
          <w:szCs w:val="22"/>
        </w:rPr>
        <w:t xml:space="preserve">The Family Dependency Treatment Court (FDTC) is a voluntary program that was created for parents who struggle with substance use and who have lost custody of their </w:t>
      </w:r>
      <w:proofErr w:type="gramStart"/>
      <w:r w:rsidRPr="00966F1B">
        <w:rPr>
          <w:rFonts w:ascii="Cambria" w:hAnsi="Cambria"/>
          <w:sz w:val="22"/>
          <w:szCs w:val="22"/>
        </w:rPr>
        <w:t>child(</w:t>
      </w:r>
      <w:proofErr w:type="spellStart"/>
      <w:proofErr w:type="gramEnd"/>
      <w:r w:rsidRPr="00966F1B">
        <w:rPr>
          <w:rFonts w:ascii="Cambria" w:hAnsi="Cambria"/>
          <w:sz w:val="22"/>
          <w:szCs w:val="22"/>
        </w:rPr>
        <w:t>ren</w:t>
      </w:r>
      <w:proofErr w:type="spellEnd"/>
      <w:r w:rsidRPr="00966F1B">
        <w:rPr>
          <w:rFonts w:ascii="Cambria" w:hAnsi="Cambria"/>
          <w:sz w:val="22"/>
          <w:szCs w:val="22"/>
        </w:rPr>
        <w:t xml:space="preserve">) or are at risk of losing custody of their children. The program treats parents as individuals, with individual needs. The court works with parents to help them become drug-free and stay that way. </w:t>
      </w:r>
    </w:p>
    <w:p w:rsidR="00EF764B" w:rsidRPr="00966F1B" w:rsidRDefault="00EF764B" w:rsidP="00EF764B">
      <w:pPr>
        <w:rPr>
          <w:rFonts w:ascii="Cambria" w:hAnsi="Cambria"/>
          <w:sz w:val="22"/>
          <w:szCs w:val="22"/>
        </w:rPr>
      </w:pPr>
    </w:p>
    <w:p w:rsidR="00EF764B" w:rsidRPr="00966F1B" w:rsidRDefault="00EF764B" w:rsidP="00EF764B">
      <w:pPr>
        <w:ind w:left="288"/>
        <w:rPr>
          <w:rFonts w:ascii="Cambria" w:hAnsi="Cambria"/>
          <w:sz w:val="22"/>
          <w:szCs w:val="22"/>
        </w:rPr>
      </w:pPr>
      <w:r w:rsidRPr="00966F1B">
        <w:rPr>
          <w:rFonts w:ascii="Cambria" w:hAnsi="Cambria"/>
          <w:sz w:val="22"/>
          <w:szCs w:val="22"/>
        </w:rPr>
        <w:t xml:space="preserve">Addiction is powerful. Too often, addiction is more powerful than the parent/child bond. Wayne County has been struggling along with the rest of Ohio to meet the needs of our children who are affected by addiction—their parents’ and their own. Children services along with our multi-system collaborative, Diversion Team, has been overextended both financially, and in the availability of appropriate placements for children affected by addiction, and to help them receive mental health/trauma treatment for the lasting effects of this disease. In December, 2017, 62% of all Wayne County children/youth in out of home placement, were affected by both trauma and substance use.  </w:t>
      </w:r>
    </w:p>
    <w:p w:rsidR="00EF764B" w:rsidRPr="00966F1B" w:rsidRDefault="00EF764B" w:rsidP="00EF764B">
      <w:pPr>
        <w:ind w:left="288"/>
        <w:rPr>
          <w:rFonts w:ascii="Cambria" w:hAnsi="Cambria"/>
          <w:sz w:val="22"/>
          <w:szCs w:val="22"/>
        </w:rPr>
      </w:pPr>
    </w:p>
    <w:p w:rsidR="00EF764B" w:rsidRPr="00966F1B" w:rsidRDefault="00EF764B" w:rsidP="00EF764B">
      <w:pPr>
        <w:ind w:left="288"/>
        <w:rPr>
          <w:rFonts w:ascii="Cambria" w:hAnsi="Cambria"/>
          <w:sz w:val="22"/>
          <w:szCs w:val="22"/>
        </w:rPr>
      </w:pPr>
      <w:r w:rsidRPr="00966F1B">
        <w:rPr>
          <w:rFonts w:ascii="Cambria" w:hAnsi="Cambria"/>
          <w:sz w:val="22"/>
          <w:szCs w:val="22"/>
        </w:rPr>
        <w:t>Wayne County is working on a two-fold approach: help families stabilize in order to avoid out of home placement for children/youth, and if it cannot be avoided—work to stabilize families so that children/youth can return to their family’s home quickly.</w:t>
      </w:r>
    </w:p>
    <w:p w:rsidR="00EF764B" w:rsidRPr="00966F1B" w:rsidRDefault="00EF764B" w:rsidP="00EF764B">
      <w:pPr>
        <w:rPr>
          <w:rFonts w:ascii="Cambria" w:hAnsi="Cambria"/>
          <w:sz w:val="22"/>
          <w:szCs w:val="22"/>
        </w:rPr>
      </w:pPr>
    </w:p>
    <w:p w:rsidR="00EF764B" w:rsidRPr="00966F1B" w:rsidRDefault="00EF764B" w:rsidP="00EF764B">
      <w:pPr>
        <w:ind w:left="288"/>
        <w:rPr>
          <w:rFonts w:ascii="Cambria" w:hAnsi="Cambria"/>
          <w:sz w:val="22"/>
          <w:szCs w:val="22"/>
        </w:rPr>
      </w:pPr>
      <w:r w:rsidRPr="00966F1B">
        <w:rPr>
          <w:rFonts w:ascii="Cambria" w:hAnsi="Cambria"/>
          <w:i/>
          <w:sz w:val="22"/>
          <w:szCs w:val="22"/>
        </w:rPr>
        <w:t>Transportation</w:t>
      </w:r>
      <w:r w:rsidRPr="00966F1B">
        <w:rPr>
          <w:rFonts w:ascii="Cambria" w:hAnsi="Cambria"/>
          <w:sz w:val="22"/>
          <w:szCs w:val="22"/>
        </w:rPr>
        <w:t xml:space="preserve"> remains a barrier to treatment. To address this the Wayne Holmes Mental Health and Recovery Board (MHRB) designated $5,000 for transportation to treatment to be administered by the provider agencies for substance abuse treatment. This money has already been spent. These funds, at a minimum will be available for the coming fiscal year also. The substance abuse treatment agencies are looking at working together on other options for people in the rural areas.</w:t>
      </w:r>
    </w:p>
    <w:p w:rsidR="00EF764B" w:rsidRPr="00966F1B" w:rsidRDefault="00EF764B" w:rsidP="00EF764B">
      <w:pPr>
        <w:ind w:left="288"/>
        <w:rPr>
          <w:rFonts w:ascii="Cambria" w:hAnsi="Cambria"/>
          <w:sz w:val="22"/>
          <w:szCs w:val="22"/>
        </w:rPr>
      </w:pPr>
    </w:p>
    <w:p w:rsidR="00EF764B" w:rsidRPr="00966F1B" w:rsidRDefault="00EF764B" w:rsidP="00EF764B">
      <w:pPr>
        <w:ind w:left="288"/>
        <w:rPr>
          <w:rFonts w:ascii="Cambria" w:hAnsi="Cambria"/>
          <w:sz w:val="22"/>
          <w:szCs w:val="22"/>
        </w:rPr>
      </w:pPr>
      <w:r w:rsidRPr="00966F1B">
        <w:rPr>
          <w:rFonts w:ascii="Cambria" w:hAnsi="Cambria"/>
          <w:sz w:val="22"/>
          <w:szCs w:val="22"/>
        </w:rPr>
        <w:t>The other attempt to address transportation as a barrier to those in drug court or family dependency treatment court, involves a grant that the MHRB was just awarded, Addiction Treatment Program (ATP). In this grant, a peer recovery specialist will be assigned to those referred to the courts, who also have opiate addiction currently or per history, to connect the individual to treatment, recovery supports and court appearances. $43,000 has been designated for transportation, as the people involved in these courts usually are required to appear in person 3 days each week, attend 3 12-step meetings each week, receive individual counseling, possibly psychiatry, drug screens and other possible appointments.</w:t>
      </w:r>
    </w:p>
    <w:p w:rsidR="00EF764B" w:rsidRPr="00F86787" w:rsidRDefault="00EF764B" w:rsidP="00EF764B">
      <w:pPr>
        <w:ind w:left="288"/>
        <w:rPr>
          <w:rFonts w:ascii="Cambria" w:hAnsi="Cambria"/>
          <w:sz w:val="22"/>
          <w:szCs w:val="22"/>
          <w:highlight w:val="yellow"/>
        </w:rPr>
      </w:pPr>
    </w:p>
    <w:p w:rsidR="00EF764B" w:rsidRPr="008855BA" w:rsidRDefault="00EF764B" w:rsidP="00EF764B">
      <w:pPr>
        <w:ind w:left="288"/>
        <w:rPr>
          <w:rFonts w:ascii="Cambria" w:hAnsi="Cambria"/>
          <w:sz w:val="22"/>
          <w:szCs w:val="22"/>
          <w:highlight w:val="yellow"/>
        </w:rPr>
      </w:pPr>
      <w:r w:rsidRPr="008855BA">
        <w:rPr>
          <w:rFonts w:ascii="Cambria" w:hAnsi="Cambria"/>
          <w:sz w:val="22"/>
          <w:szCs w:val="22"/>
        </w:rPr>
        <w:t xml:space="preserve">Although Wayne County’s FDTC experienced some growing pains, it was able to shorten the time youth remained in CSB custody and return 3 children to parents who are in advanced phases of the program, and close to successful completion.   Demand has increased and so has participation. Since it </w:t>
      </w:r>
      <w:r w:rsidRPr="008855BA">
        <w:rPr>
          <w:rFonts w:ascii="Cambria" w:hAnsi="Cambria"/>
          <w:sz w:val="22"/>
          <w:szCs w:val="22"/>
        </w:rPr>
        <w:lastRenderedPageBreak/>
        <w:t>enrolled its first participant in October of 2017, FDTC has had 17 participants who, between them, had 33 children with and cases. They currently have 11 participants enrolled with a total of 20.</w:t>
      </w:r>
    </w:p>
    <w:p w:rsidR="00EF764B" w:rsidRPr="00A64FC1" w:rsidRDefault="00EF764B" w:rsidP="00EF764B">
      <w:pPr>
        <w:ind w:left="288"/>
        <w:rPr>
          <w:rFonts w:ascii="Cambria" w:hAnsi="Cambria"/>
          <w:sz w:val="22"/>
          <w:highlight w:val="yellow"/>
        </w:rPr>
      </w:pPr>
    </w:p>
    <w:p w:rsidR="00EF764B" w:rsidRDefault="00EF764B" w:rsidP="00EF764B">
      <w:pPr>
        <w:ind w:left="288"/>
        <w:rPr>
          <w:rFonts w:ascii="Cambria" w:hAnsi="Cambria"/>
          <w:b/>
        </w:rPr>
      </w:pPr>
      <w:r w:rsidRPr="00A64FC1">
        <w:rPr>
          <w:rFonts w:ascii="Cambria" w:hAnsi="Cambria"/>
          <w:sz w:val="22"/>
        </w:rPr>
        <w:t xml:space="preserve">Our goal was to increase participation by 200% (from 2 to 8).  That goal was surpassed with 11 families currently </w:t>
      </w:r>
      <w:r>
        <w:rPr>
          <w:rFonts w:ascii="Cambria" w:hAnsi="Cambria"/>
          <w:sz w:val="22"/>
        </w:rPr>
        <w:t xml:space="preserve">(July, 2019) </w:t>
      </w:r>
      <w:r w:rsidRPr="00A64FC1">
        <w:rPr>
          <w:rFonts w:ascii="Cambria" w:hAnsi="Cambria"/>
          <w:sz w:val="22"/>
        </w:rPr>
        <w:t>participating. The updated goal is to serve up to 1</w:t>
      </w:r>
      <w:r>
        <w:rPr>
          <w:rFonts w:ascii="Cambria" w:hAnsi="Cambria"/>
          <w:sz w:val="22"/>
        </w:rPr>
        <w:t xml:space="preserve">5 families at a time by 2020.  </w:t>
      </w:r>
    </w:p>
    <w:p w:rsidR="00EF764B" w:rsidRDefault="00EF764B" w:rsidP="00EF764B">
      <w:pPr>
        <w:rPr>
          <w:rFonts w:ascii="Cambria" w:hAnsi="Cambria"/>
          <w:b/>
        </w:rPr>
      </w:pPr>
    </w:p>
    <w:p w:rsidR="00EF764B" w:rsidRDefault="00EF764B"/>
    <w:sectPr w:rsidR="00EF764B" w:rsidSect="00EF764B">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DD5612"/>
    <w:multiLevelType w:val="hybridMultilevel"/>
    <w:tmpl w:val="8A82FF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D835AD"/>
    <w:multiLevelType w:val="hybridMultilevel"/>
    <w:tmpl w:val="EC4E0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7F0B5C"/>
    <w:multiLevelType w:val="hybridMultilevel"/>
    <w:tmpl w:val="A7FAB7A0"/>
    <w:lvl w:ilvl="0" w:tplc="AE1C050A">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700E2986"/>
    <w:multiLevelType w:val="hybridMultilevel"/>
    <w:tmpl w:val="51662E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08575FF"/>
    <w:multiLevelType w:val="hybridMultilevel"/>
    <w:tmpl w:val="A9360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64B"/>
    <w:rsid w:val="0001710F"/>
    <w:rsid w:val="00030474"/>
    <w:rsid w:val="00030665"/>
    <w:rsid w:val="000564D1"/>
    <w:rsid w:val="000928E4"/>
    <w:rsid w:val="000946CE"/>
    <w:rsid w:val="00094954"/>
    <w:rsid w:val="000A0D1A"/>
    <w:rsid w:val="000A2C6C"/>
    <w:rsid w:val="00102547"/>
    <w:rsid w:val="00110A95"/>
    <w:rsid w:val="001327A3"/>
    <w:rsid w:val="00165929"/>
    <w:rsid w:val="00166717"/>
    <w:rsid w:val="00174836"/>
    <w:rsid w:val="00176147"/>
    <w:rsid w:val="00180AE7"/>
    <w:rsid w:val="001E1A10"/>
    <w:rsid w:val="001F3100"/>
    <w:rsid w:val="0020702F"/>
    <w:rsid w:val="00246D48"/>
    <w:rsid w:val="002A1FDF"/>
    <w:rsid w:val="002B2512"/>
    <w:rsid w:val="002C1FAF"/>
    <w:rsid w:val="00323066"/>
    <w:rsid w:val="00332A17"/>
    <w:rsid w:val="00353DA7"/>
    <w:rsid w:val="003D02C2"/>
    <w:rsid w:val="003E0485"/>
    <w:rsid w:val="003E5B7F"/>
    <w:rsid w:val="00431C6D"/>
    <w:rsid w:val="0045155C"/>
    <w:rsid w:val="00481E80"/>
    <w:rsid w:val="004A32E5"/>
    <w:rsid w:val="004B2E87"/>
    <w:rsid w:val="00515783"/>
    <w:rsid w:val="0052016E"/>
    <w:rsid w:val="00525FC0"/>
    <w:rsid w:val="00531543"/>
    <w:rsid w:val="005426B2"/>
    <w:rsid w:val="00564782"/>
    <w:rsid w:val="005F6AFD"/>
    <w:rsid w:val="00613709"/>
    <w:rsid w:val="006B3544"/>
    <w:rsid w:val="006E25FF"/>
    <w:rsid w:val="00723A0B"/>
    <w:rsid w:val="00737642"/>
    <w:rsid w:val="007568BB"/>
    <w:rsid w:val="00757049"/>
    <w:rsid w:val="00770A30"/>
    <w:rsid w:val="00777F33"/>
    <w:rsid w:val="007855A6"/>
    <w:rsid w:val="00865058"/>
    <w:rsid w:val="008847FD"/>
    <w:rsid w:val="008939D3"/>
    <w:rsid w:val="008B35CB"/>
    <w:rsid w:val="008C283D"/>
    <w:rsid w:val="0090131F"/>
    <w:rsid w:val="009253A6"/>
    <w:rsid w:val="00927B14"/>
    <w:rsid w:val="0095727F"/>
    <w:rsid w:val="00974371"/>
    <w:rsid w:val="009A7CF7"/>
    <w:rsid w:val="009B07E7"/>
    <w:rsid w:val="009B60C6"/>
    <w:rsid w:val="009C10B5"/>
    <w:rsid w:val="009F2421"/>
    <w:rsid w:val="009F5080"/>
    <w:rsid w:val="00A472BF"/>
    <w:rsid w:val="00A76B42"/>
    <w:rsid w:val="00AA3334"/>
    <w:rsid w:val="00AA5EA1"/>
    <w:rsid w:val="00AA6350"/>
    <w:rsid w:val="00AE18FB"/>
    <w:rsid w:val="00B33307"/>
    <w:rsid w:val="00B70747"/>
    <w:rsid w:val="00BE1472"/>
    <w:rsid w:val="00BF0050"/>
    <w:rsid w:val="00C65FB3"/>
    <w:rsid w:val="00CA3D7C"/>
    <w:rsid w:val="00CD1B9D"/>
    <w:rsid w:val="00D26490"/>
    <w:rsid w:val="00D36967"/>
    <w:rsid w:val="00D55666"/>
    <w:rsid w:val="00D61240"/>
    <w:rsid w:val="00D84A91"/>
    <w:rsid w:val="00D877A0"/>
    <w:rsid w:val="00DA2736"/>
    <w:rsid w:val="00DA4265"/>
    <w:rsid w:val="00E312EF"/>
    <w:rsid w:val="00E32956"/>
    <w:rsid w:val="00E42695"/>
    <w:rsid w:val="00E72820"/>
    <w:rsid w:val="00E84E39"/>
    <w:rsid w:val="00EA3A67"/>
    <w:rsid w:val="00EC16CB"/>
    <w:rsid w:val="00EF764B"/>
    <w:rsid w:val="00F07D7C"/>
    <w:rsid w:val="00F26E5E"/>
    <w:rsid w:val="00F73991"/>
    <w:rsid w:val="00FF2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2FBEC6-46C0-4111-8D62-19460AB80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764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764B"/>
    <w:pPr>
      <w:ind w:left="720"/>
    </w:pPr>
  </w:style>
  <w:style w:type="paragraph" w:styleId="NormalWeb">
    <w:name w:val="Normal (Web)"/>
    <w:basedOn w:val="Normal"/>
    <w:uiPriority w:val="99"/>
    <w:semiHidden/>
    <w:unhideWhenUsed/>
    <w:rsid w:val="00EF764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huddle.org/" TargetMode="External"/><Relationship Id="rId5" Type="http://schemas.openxmlformats.org/officeDocument/2006/relationships/hyperlink" Target="http://education.ohio.gov/Topics/Early-Learning/Kindergarten/Ohios-Kindergarten-Readiness-Assessment/Kindergarten-Readiness-Assessment-for-Famil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1765</Words>
  <Characters>10061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Hawkins</dc:creator>
  <cp:keywords/>
  <dc:description/>
  <cp:lastModifiedBy>Esther Hawkins</cp:lastModifiedBy>
  <cp:revision>1</cp:revision>
  <dcterms:created xsi:type="dcterms:W3CDTF">2019-08-19T15:16:00Z</dcterms:created>
  <dcterms:modified xsi:type="dcterms:W3CDTF">2019-08-19T15:19:00Z</dcterms:modified>
</cp:coreProperties>
</file>